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8CCBA" w14:textId="1D7BF8EF" w:rsidR="00D21EC8" w:rsidRDefault="001A5730">
      <w:r>
        <w:rPr>
          <w:noProof/>
        </w:rPr>
        <w:drawing>
          <wp:inline distT="0" distB="0" distL="0" distR="0" wp14:anchorId="4AF81640" wp14:editId="7E480046">
            <wp:extent cx="5731510" cy="70269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7026910"/>
                    </a:xfrm>
                    <a:prstGeom prst="rect">
                      <a:avLst/>
                    </a:prstGeom>
                    <a:ln>
                      <a:noFill/>
                    </a:ln>
                    <a:effectLst>
                      <a:softEdge rad="112500"/>
                    </a:effectLst>
                  </pic:spPr>
                </pic:pic>
              </a:graphicData>
            </a:graphic>
          </wp:inline>
        </w:drawing>
      </w:r>
    </w:p>
    <w:p w14:paraId="3809ADFC" w14:textId="6664691F" w:rsidR="001A5730" w:rsidRDefault="001A5730"/>
    <w:p w14:paraId="3521BC87" w14:textId="6A4A60F4" w:rsidR="001A5730" w:rsidRDefault="001A5730"/>
    <w:p w14:paraId="42766FA5" w14:textId="54A5E235" w:rsidR="001A5730" w:rsidRDefault="001A5730"/>
    <w:p w14:paraId="7AE40037" w14:textId="34B1643D" w:rsidR="001A5730" w:rsidRDefault="001A5730"/>
    <w:p w14:paraId="145F590C" w14:textId="28E7CF84" w:rsidR="00312DDA" w:rsidRDefault="00312DDA"/>
    <w:p w14:paraId="6010D098" w14:textId="77777777" w:rsidR="00312DDA" w:rsidRDefault="00312DDA"/>
    <w:p w14:paraId="675FE123" w14:textId="437EBA20" w:rsidR="001A5730" w:rsidRPr="00697D32" w:rsidRDefault="00587C6F">
      <w:pPr>
        <w:rPr>
          <w:b/>
          <w:bCs/>
          <w:u w:val="single"/>
        </w:rPr>
      </w:pPr>
      <w:r w:rsidRPr="00697D32">
        <w:rPr>
          <w:b/>
          <w:bCs/>
          <w:u w:val="single"/>
        </w:rPr>
        <w:lastRenderedPageBreak/>
        <w:t>Inte</w:t>
      </w:r>
      <w:r w:rsidR="00A5258C" w:rsidRPr="00697D32">
        <w:rPr>
          <w:b/>
          <w:bCs/>
          <w:u w:val="single"/>
        </w:rPr>
        <w:t>nded Use:</w:t>
      </w:r>
    </w:p>
    <w:p w14:paraId="0C8FE0F4" w14:textId="779322BC" w:rsidR="00BE27F7" w:rsidRDefault="00BE27F7" w:rsidP="00BE27F7">
      <w:r>
        <w:t>The KEN</w:t>
      </w:r>
      <w:r w:rsidR="00841277">
        <w:t xml:space="preserve"> 731</w:t>
      </w:r>
      <w:r>
        <w:t xml:space="preserve"> </w:t>
      </w:r>
      <w:r w:rsidR="00FD0735">
        <w:t>B</w:t>
      </w:r>
      <w:r>
        <w:t>ed</w:t>
      </w:r>
      <w:r w:rsidR="00841277">
        <w:t>pan</w:t>
      </w:r>
      <w:r>
        <w:t xml:space="preserve"> </w:t>
      </w:r>
      <w:r w:rsidR="00FD0735">
        <w:t>W</w:t>
      </w:r>
      <w:r w:rsidR="00841277">
        <w:t>asher-</w:t>
      </w:r>
      <w:r w:rsidR="00FD0735">
        <w:t>D</w:t>
      </w:r>
      <w:r w:rsidR="00841277">
        <w:t>isinfector</w:t>
      </w:r>
      <w:r w:rsidR="00FD0735">
        <w:t xml:space="preserve"> is intended for washing and disinfection of bedpans, urine bottles, washing</w:t>
      </w:r>
      <w:r>
        <w:t xml:space="preserve"> </w:t>
      </w:r>
      <w:r w:rsidR="00FD0735">
        <w:t>bowls, suction glasses and similar utensils. All items to be cleaned in these machines</w:t>
      </w:r>
      <w:r>
        <w:t xml:space="preserve"> </w:t>
      </w:r>
      <w:r w:rsidR="00FD0735">
        <w:t>must endure heat disinfection.</w:t>
      </w:r>
      <w:r>
        <w:t xml:space="preserve"> </w:t>
      </w:r>
      <w:r w:rsidR="00FD0735">
        <w:t>Pathogenic bacteria (bacteria that provoke disease) are deactivated by means of</w:t>
      </w:r>
      <w:r>
        <w:t xml:space="preserve"> </w:t>
      </w:r>
      <w:r w:rsidR="00FD0735">
        <w:t>heat disinfection. Consequently, the disinfected utensils represent no infection risk</w:t>
      </w:r>
    </w:p>
    <w:p w14:paraId="73FF8ADD" w14:textId="3A02F321" w:rsidR="001A5730" w:rsidRDefault="00BE27F7" w:rsidP="00BE27F7">
      <w:r>
        <w:t xml:space="preserve">These machines should not be used for tubular items, such as rigid scopes, </w:t>
      </w:r>
      <w:r w:rsidR="00841277">
        <w:t xml:space="preserve">anaesthesia </w:t>
      </w:r>
      <w:r>
        <w:t>hoses and similar items.</w:t>
      </w:r>
    </w:p>
    <w:p w14:paraId="231DD00E" w14:textId="77777777" w:rsidR="00697D32" w:rsidRDefault="00697D32"/>
    <w:p w14:paraId="68C83AB4" w14:textId="31285B2B" w:rsidR="00697D32" w:rsidRDefault="00697D32">
      <w:pPr>
        <w:rPr>
          <w:b/>
          <w:bCs/>
          <w:u w:val="single"/>
        </w:rPr>
      </w:pPr>
      <w:r w:rsidRPr="00697D32">
        <w:rPr>
          <w:b/>
          <w:bCs/>
          <w:u w:val="single"/>
        </w:rPr>
        <w:t>Features:</w:t>
      </w:r>
      <w:bookmarkStart w:id="0" w:name="_GoBack"/>
      <w:bookmarkEnd w:id="0"/>
    </w:p>
    <w:p w14:paraId="14D215ED" w14:textId="77777777" w:rsidR="001710BB" w:rsidRDefault="001710BB" w:rsidP="001710BB">
      <w:r>
        <w:t xml:space="preserve">The KEN 731 Bedpan Washer-Disinfector can be supplied as wall-mounted or floor-mounted, and as under counter model. The door is operated automatically by pressing the start button. </w:t>
      </w:r>
    </w:p>
    <w:p w14:paraId="43A6EEE9" w14:textId="1FEC83FA" w:rsidR="00697D32" w:rsidRDefault="001710BB" w:rsidP="001710BB">
      <w:r>
        <w:t>The KEN 731 Bedpan Washer-Disinfector features an integrated water tank and pump which means that the machine does not depend on the in house water pressure. Together with the thoroughly tested nozzle system, this ensures effective washing with a minimum consumption of water and energy. Furthermore, the water system has been designed for maximum protection against back-flow of the water into the drinking water lines. This protection is achieved through an air gap which complies with present EN-standards. Foot operation is possible (option). The machine is computer-controlled and information about the program cycle appears on the display.</w:t>
      </w:r>
    </w:p>
    <w:p w14:paraId="4F8FD66D" w14:textId="5C2204D0" w:rsidR="009A45D9" w:rsidRDefault="009A45D9" w:rsidP="001710BB"/>
    <w:p w14:paraId="7524B7B2" w14:textId="77777777" w:rsidR="009A45D9" w:rsidRPr="00B278FB" w:rsidRDefault="009A45D9" w:rsidP="009A45D9">
      <w:pPr>
        <w:rPr>
          <w:b/>
          <w:u w:val="single"/>
        </w:rPr>
      </w:pPr>
      <w:r w:rsidRPr="00D33E29">
        <w:rPr>
          <w:b/>
          <w:u w:val="single"/>
        </w:rPr>
        <w:t>Safety Instructions</w:t>
      </w:r>
    </w:p>
    <w:tbl>
      <w:tblPr>
        <w:tblStyle w:val="TableGrid"/>
        <w:tblW w:w="9997" w:type="dxa"/>
        <w:tblLook w:val="04A0" w:firstRow="1" w:lastRow="0" w:firstColumn="1" w:lastColumn="0" w:noHBand="0" w:noVBand="1"/>
      </w:tblPr>
      <w:tblGrid>
        <w:gridCol w:w="2101"/>
        <w:gridCol w:w="4380"/>
        <w:gridCol w:w="3516"/>
      </w:tblGrid>
      <w:tr w:rsidR="009A45D9" w14:paraId="58886886" w14:textId="77777777" w:rsidTr="00FE33B5">
        <w:trPr>
          <w:trHeight w:val="2197"/>
        </w:trPr>
        <w:tc>
          <w:tcPr>
            <w:tcW w:w="0" w:type="auto"/>
          </w:tcPr>
          <w:p w14:paraId="1CA81E0E" w14:textId="77777777" w:rsidR="009A45D9" w:rsidRPr="00DF0CB7" w:rsidRDefault="009A45D9" w:rsidP="00FE33B5">
            <w:pPr>
              <w:rPr>
                <w:b/>
              </w:rPr>
            </w:pPr>
            <w:r w:rsidRPr="00DF0CB7">
              <w:rPr>
                <w:b/>
              </w:rPr>
              <w:t>Personal Safety</w:t>
            </w:r>
          </w:p>
        </w:tc>
        <w:tc>
          <w:tcPr>
            <w:tcW w:w="0" w:type="auto"/>
          </w:tcPr>
          <w:p w14:paraId="7895B242" w14:textId="77777777" w:rsidR="009A45D9" w:rsidRPr="00D2044F" w:rsidRDefault="009A45D9" w:rsidP="00FE33B5">
            <w:bookmarkStart w:id="1" w:name="_Hlk520712793"/>
            <w:r w:rsidRPr="00D2044F">
              <w:rPr>
                <w:color w:val="000000"/>
              </w:rPr>
              <w:t>The responsible body must offer regular training of all personnel who is involved in operation and maintenance of the equipment, including emergency procedures in case any toxic or pathogenic substances are released into the environment by acci</w:t>
            </w:r>
            <w:r w:rsidRPr="00D2044F">
              <w:rPr>
                <w:color w:val="000000"/>
              </w:rPr>
              <w:softHyphen/>
              <w:t>dent. Stated below are conditions where hazards might occur if the machine is not handled according to instructions.</w:t>
            </w:r>
            <w:bookmarkEnd w:id="1"/>
          </w:p>
        </w:tc>
        <w:tc>
          <w:tcPr>
            <w:tcW w:w="0" w:type="auto"/>
          </w:tcPr>
          <w:p w14:paraId="21E49081" w14:textId="77777777" w:rsidR="009A45D9" w:rsidRDefault="009A45D9" w:rsidP="00FE33B5">
            <w:pPr>
              <w:rPr>
                <w:color w:val="000000"/>
                <w:sz w:val="18"/>
                <w:szCs w:val="18"/>
              </w:rPr>
            </w:pPr>
            <w:r>
              <w:rPr>
                <w:noProof/>
              </w:rPr>
              <w:drawing>
                <wp:anchor distT="0" distB="0" distL="114300" distR="114300" simplePos="0" relativeHeight="251664384" behindDoc="1" locked="0" layoutInCell="1" allowOverlap="1" wp14:anchorId="1A907ECE" wp14:editId="345D7430">
                  <wp:simplePos x="0" y="0"/>
                  <wp:positionH relativeFrom="column">
                    <wp:posOffset>314325</wp:posOffset>
                  </wp:positionH>
                  <wp:positionV relativeFrom="paragraph">
                    <wp:posOffset>232410</wp:posOffset>
                  </wp:positionV>
                  <wp:extent cx="1362075" cy="819150"/>
                  <wp:effectExtent l="0" t="0" r="9525" b="0"/>
                  <wp:wrapTight wrapText="bothSides">
                    <wp:wrapPolygon edited="0">
                      <wp:start x="0" y="0"/>
                      <wp:lineTo x="0" y="21098"/>
                      <wp:lineTo x="21449" y="21098"/>
                      <wp:lineTo x="2144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362075" cy="819150"/>
                          </a:xfrm>
                          <a:prstGeom prst="rect">
                            <a:avLst/>
                          </a:prstGeom>
                        </pic:spPr>
                      </pic:pic>
                    </a:graphicData>
                  </a:graphic>
                  <wp14:sizeRelH relativeFrom="page">
                    <wp14:pctWidth>0</wp14:pctWidth>
                  </wp14:sizeRelH>
                  <wp14:sizeRelV relativeFrom="page">
                    <wp14:pctHeight>0</wp14:pctHeight>
                  </wp14:sizeRelV>
                </wp:anchor>
              </w:drawing>
            </w:r>
          </w:p>
        </w:tc>
      </w:tr>
      <w:tr w:rsidR="009A45D9" w14:paraId="2CE01557" w14:textId="77777777" w:rsidTr="00FE33B5">
        <w:trPr>
          <w:trHeight w:val="1656"/>
        </w:trPr>
        <w:tc>
          <w:tcPr>
            <w:tcW w:w="0" w:type="auto"/>
          </w:tcPr>
          <w:p w14:paraId="041EB759" w14:textId="77777777" w:rsidR="009A45D9" w:rsidRPr="00DF0CB7" w:rsidRDefault="009A45D9" w:rsidP="00FE33B5">
            <w:pPr>
              <w:rPr>
                <w:b/>
              </w:rPr>
            </w:pPr>
            <w:r w:rsidRPr="00DF0CB7">
              <w:rPr>
                <w:b/>
              </w:rPr>
              <w:t>Electric Shock</w:t>
            </w:r>
          </w:p>
        </w:tc>
        <w:tc>
          <w:tcPr>
            <w:tcW w:w="0" w:type="auto"/>
          </w:tcPr>
          <w:p w14:paraId="296C7C91" w14:textId="77777777" w:rsidR="009A45D9" w:rsidRPr="00312DDA" w:rsidRDefault="009A45D9" w:rsidP="00FE33B5">
            <w:pPr>
              <w:pStyle w:val="Pa2"/>
              <w:rPr>
                <w:rFonts w:asciiTheme="minorHAnsi" w:hAnsiTheme="minorHAnsi" w:cstheme="minorHAnsi"/>
                <w:color w:val="000000"/>
                <w:sz w:val="22"/>
                <w:szCs w:val="22"/>
              </w:rPr>
            </w:pPr>
            <w:r w:rsidRPr="00312DDA">
              <w:rPr>
                <w:rFonts w:asciiTheme="minorHAnsi" w:hAnsiTheme="minorHAnsi" w:cstheme="minorHAnsi"/>
                <w:color w:val="000000"/>
                <w:sz w:val="22"/>
                <w:szCs w:val="22"/>
              </w:rPr>
              <w:t xml:space="preserve">Electrical components that might pose hazards are placed behind covers which </w:t>
            </w:r>
          </w:p>
          <w:p w14:paraId="41F39919" w14:textId="77777777" w:rsidR="009A45D9" w:rsidRDefault="009A45D9" w:rsidP="00FE33B5">
            <w:r w:rsidRPr="00D2044F">
              <w:rPr>
                <w:color w:val="000000"/>
              </w:rPr>
              <w:t>can only be removed using a tool. These covers may only be removed by specially trained staff.</w:t>
            </w:r>
          </w:p>
        </w:tc>
        <w:tc>
          <w:tcPr>
            <w:tcW w:w="0" w:type="auto"/>
          </w:tcPr>
          <w:p w14:paraId="3945266E" w14:textId="77777777" w:rsidR="009A45D9" w:rsidRDefault="009A45D9" w:rsidP="00FE33B5">
            <w:pPr>
              <w:pStyle w:val="Pa2"/>
              <w:rPr>
                <w:color w:val="000000"/>
                <w:sz w:val="18"/>
                <w:szCs w:val="18"/>
              </w:rPr>
            </w:pPr>
            <w:r>
              <w:rPr>
                <w:noProof/>
              </w:rPr>
              <w:drawing>
                <wp:anchor distT="0" distB="0" distL="114300" distR="114300" simplePos="0" relativeHeight="251663360" behindDoc="1" locked="0" layoutInCell="1" allowOverlap="1" wp14:anchorId="003F16A1" wp14:editId="0F53D304">
                  <wp:simplePos x="0" y="0"/>
                  <wp:positionH relativeFrom="column">
                    <wp:posOffset>177165</wp:posOffset>
                  </wp:positionH>
                  <wp:positionV relativeFrom="paragraph">
                    <wp:posOffset>68580</wp:posOffset>
                  </wp:positionV>
                  <wp:extent cx="1714500" cy="838200"/>
                  <wp:effectExtent l="0" t="0" r="0" b="0"/>
                  <wp:wrapTight wrapText="bothSides">
                    <wp:wrapPolygon edited="0">
                      <wp:start x="0" y="0"/>
                      <wp:lineTo x="0" y="21109"/>
                      <wp:lineTo x="21360" y="21109"/>
                      <wp:lineTo x="2136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714500" cy="838200"/>
                          </a:xfrm>
                          <a:prstGeom prst="rect">
                            <a:avLst/>
                          </a:prstGeom>
                        </pic:spPr>
                      </pic:pic>
                    </a:graphicData>
                  </a:graphic>
                  <wp14:sizeRelH relativeFrom="page">
                    <wp14:pctWidth>0</wp14:pctWidth>
                  </wp14:sizeRelH>
                  <wp14:sizeRelV relativeFrom="page">
                    <wp14:pctHeight>0</wp14:pctHeight>
                  </wp14:sizeRelV>
                </wp:anchor>
              </w:drawing>
            </w:r>
          </w:p>
        </w:tc>
      </w:tr>
      <w:tr w:rsidR="009A45D9" w14:paraId="506534FF" w14:textId="77777777" w:rsidTr="00FE33B5">
        <w:trPr>
          <w:trHeight w:val="4142"/>
        </w:trPr>
        <w:tc>
          <w:tcPr>
            <w:tcW w:w="0" w:type="auto"/>
          </w:tcPr>
          <w:p w14:paraId="2B9F7A1B" w14:textId="77777777" w:rsidR="009A45D9" w:rsidRPr="00DF0CB7" w:rsidRDefault="009A45D9" w:rsidP="00FE33B5">
            <w:pPr>
              <w:rPr>
                <w:b/>
              </w:rPr>
            </w:pPr>
            <w:r w:rsidRPr="00DF0CB7">
              <w:rPr>
                <w:b/>
              </w:rPr>
              <w:lastRenderedPageBreak/>
              <w:t>Chemicals/corrosion</w:t>
            </w:r>
          </w:p>
        </w:tc>
        <w:tc>
          <w:tcPr>
            <w:tcW w:w="0" w:type="auto"/>
          </w:tcPr>
          <w:p w14:paraId="201C2CEF" w14:textId="77777777" w:rsidR="009A45D9" w:rsidRDefault="009A45D9" w:rsidP="00FE33B5">
            <w:r>
              <w:t xml:space="preserve">Safety precautions must be taken against chemical exposure when handling chemical canisters. Always wear eye protection and safety gloves. Detergents are caustic and can cause severe damage on exposed skin. Avoid any contact with eyes, skin and mouth. Always follow the chemical supplier’s instructions concerning re-filling or replacement. </w:t>
            </w:r>
          </w:p>
          <w:p w14:paraId="73F49F78" w14:textId="77777777" w:rsidR="009A45D9" w:rsidRDefault="009A45D9" w:rsidP="00FE33B5">
            <w:r>
              <w:t>Always read the chemical supplier’s Material Safety Data Sheet (MSDS) prior to handling, use and storage of detergents and chemicals</w:t>
            </w:r>
          </w:p>
        </w:tc>
        <w:tc>
          <w:tcPr>
            <w:tcW w:w="0" w:type="auto"/>
          </w:tcPr>
          <w:p w14:paraId="0A96A5D9" w14:textId="77777777" w:rsidR="009A45D9" w:rsidRDefault="009A45D9" w:rsidP="00FE33B5">
            <w:r>
              <w:rPr>
                <w:noProof/>
              </w:rPr>
              <w:drawing>
                <wp:inline distT="0" distB="0" distL="0" distR="0" wp14:anchorId="1DD30098" wp14:editId="42CA9BA5">
                  <wp:extent cx="1533525" cy="8763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33525" cy="876300"/>
                          </a:xfrm>
                          <a:prstGeom prst="rect">
                            <a:avLst/>
                          </a:prstGeom>
                        </pic:spPr>
                      </pic:pic>
                    </a:graphicData>
                  </a:graphic>
                </wp:inline>
              </w:drawing>
            </w:r>
            <w:r>
              <w:rPr>
                <w:noProof/>
              </w:rPr>
              <w:drawing>
                <wp:anchor distT="0" distB="0" distL="114300" distR="114300" simplePos="0" relativeHeight="251662336" behindDoc="1" locked="0" layoutInCell="1" allowOverlap="1" wp14:anchorId="71C1DF7B" wp14:editId="35A76A05">
                  <wp:simplePos x="0" y="0"/>
                  <wp:positionH relativeFrom="column">
                    <wp:posOffset>1905</wp:posOffset>
                  </wp:positionH>
                  <wp:positionV relativeFrom="paragraph">
                    <wp:posOffset>411480</wp:posOffset>
                  </wp:positionV>
                  <wp:extent cx="2095500" cy="847725"/>
                  <wp:effectExtent l="0" t="0" r="0" b="9525"/>
                  <wp:wrapTight wrapText="bothSides">
                    <wp:wrapPolygon edited="0">
                      <wp:start x="0" y="0"/>
                      <wp:lineTo x="0" y="21357"/>
                      <wp:lineTo x="21404" y="21357"/>
                      <wp:lineTo x="2140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095500" cy="847725"/>
                          </a:xfrm>
                          <a:prstGeom prst="rect">
                            <a:avLst/>
                          </a:prstGeom>
                        </pic:spPr>
                      </pic:pic>
                    </a:graphicData>
                  </a:graphic>
                  <wp14:sizeRelH relativeFrom="page">
                    <wp14:pctWidth>0</wp14:pctWidth>
                  </wp14:sizeRelH>
                  <wp14:sizeRelV relativeFrom="page">
                    <wp14:pctHeight>0</wp14:pctHeight>
                  </wp14:sizeRelV>
                </wp:anchor>
              </w:drawing>
            </w:r>
          </w:p>
        </w:tc>
      </w:tr>
      <w:tr w:rsidR="009A45D9" w14:paraId="565BFC8C" w14:textId="77777777" w:rsidTr="00FE33B5">
        <w:trPr>
          <w:trHeight w:val="2953"/>
        </w:trPr>
        <w:tc>
          <w:tcPr>
            <w:tcW w:w="0" w:type="auto"/>
          </w:tcPr>
          <w:p w14:paraId="55AEF932" w14:textId="77777777" w:rsidR="009A45D9" w:rsidRPr="00DF0CB7" w:rsidRDefault="009A45D9" w:rsidP="00FE33B5">
            <w:pPr>
              <w:rPr>
                <w:b/>
              </w:rPr>
            </w:pPr>
            <w:r w:rsidRPr="00DF0CB7">
              <w:rPr>
                <w:b/>
              </w:rPr>
              <w:t>Inhalation of vapours</w:t>
            </w:r>
          </w:p>
        </w:tc>
        <w:tc>
          <w:tcPr>
            <w:tcW w:w="0" w:type="auto"/>
          </w:tcPr>
          <w:p w14:paraId="349AD5D8" w14:textId="77777777" w:rsidR="009A45D9" w:rsidRDefault="009A45D9" w:rsidP="00FE33B5">
            <w:r>
              <w:t>Normally, use of approved chemicals for washer/disinfector machines will not cause any health-related hazards.</w:t>
            </w:r>
          </w:p>
          <w:p w14:paraId="330AA1C7" w14:textId="77777777" w:rsidR="009A45D9" w:rsidRDefault="009A45D9" w:rsidP="00FE33B5">
            <w:r>
              <w:t>In case the detergent supplier or the health authorities state that the chemicals used might release fumes hazardous to inhale, ventilation should be connected directly to machine. See Material Safety Data Sheet (MSDS).</w:t>
            </w:r>
          </w:p>
        </w:tc>
        <w:tc>
          <w:tcPr>
            <w:tcW w:w="0" w:type="auto"/>
          </w:tcPr>
          <w:p w14:paraId="39ED0EC2" w14:textId="77777777" w:rsidR="009A45D9" w:rsidRDefault="009A45D9" w:rsidP="00FE33B5">
            <w:r>
              <w:rPr>
                <w:noProof/>
              </w:rPr>
              <w:drawing>
                <wp:anchor distT="0" distB="0" distL="114300" distR="114300" simplePos="0" relativeHeight="251659264" behindDoc="1" locked="0" layoutInCell="1" allowOverlap="1" wp14:anchorId="729B10DD" wp14:editId="41E2E054">
                  <wp:simplePos x="0" y="0"/>
                  <wp:positionH relativeFrom="column">
                    <wp:posOffset>337185</wp:posOffset>
                  </wp:positionH>
                  <wp:positionV relativeFrom="paragraph">
                    <wp:posOffset>526415</wp:posOffset>
                  </wp:positionV>
                  <wp:extent cx="1514475" cy="714375"/>
                  <wp:effectExtent l="0" t="0" r="9525" b="9525"/>
                  <wp:wrapTight wrapText="bothSides">
                    <wp:wrapPolygon edited="0">
                      <wp:start x="0" y="0"/>
                      <wp:lineTo x="0" y="21312"/>
                      <wp:lineTo x="21464" y="21312"/>
                      <wp:lineTo x="2146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14475" cy="714375"/>
                          </a:xfrm>
                          <a:prstGeom prst="rect">
                            <a:avLst/>
                          </a:prstGeom>
                        </pic:spPr>
                      </pic:pic>
                    </a:graphicData>
                  </a:graphic>
                  <wp14:sizeRelH relativeFrom="page">
                    <wp14:pctWidth>0</wp14:pctWidth>
                  </wp14:sizeRelH>
                  <wp14:sizeRelV relativeFrom="page">
                    <wp14:pctHeight>0</wp14:pctHeight>
                  </wp14:sizeRelV>
                </wp:anchor>
              </w:drawing>
            </w:r>
          </w:p>
        </w:tc>
      </w:tr>
      <w:tr w:rsidR="009A45D9" w14:paraId="61FC59F8" w14:textId="77777777" w:rsidTr="00FE33B5">
        <w:trPr>
          <w:trHeight w:val="2677"/>
        </w:trPr>
        <w:tc>
          <w:tcPr>
            <w:tcW w:w="0" w:type="auto"/>
          </w:tcPr>
          <w:p w14:paraId="21F4590F" w14:textId="77777777" w:rsidR="009A45D9" w:rsidRPr="00DF0CB7" w:rsidRDefault="009A45D9" w:rsidP="00FE33B5">
            <w:pPr>
              <w:rPr>
                <w:b/>
              </w:rPr>
            </w:pPr>
            <w:r w:rsidRPr="00DF0CB7">
              <w:rPr>
                <w:b/>
              </w:rPr>
              <w:t>Hot surfaces</w:t>
            </w:r>
          </w:p>
        </w:tc>
        <w:tc>
          <w:tcPr>
            <w:tcW w:w="0" w:type="auto"/>
          </w:tcPr>
          <w:p w14:paraId="360951E4" w14:textId="77777777" w:rsidR="009A45D9" w:rsidRDefault="009A45D9" w:rsidP="00FE33B5">
            <w:r>
              <w:t>Use caution when pulling out the rack after program completion. The rack and items</w:t>
            </w:r>
          </w:p>
          <w:p w14:paraId="1E976F92" w14:textId="77777777" w:rsidR="009A45D9" w:rsidRDefault="009A45D9" w:rsidP="00FE33B5">
            <w:r>
              <w:t>may be hot and contain hot water. After program completion the filter and washing</w:t>
            </w:r>
          </w:p>
          <w:p w14:paraId="32A0026A" w14:textId="77777777" w:rsidR="009A45D9" w:rsidRDefault="009A45D9" w:rsidP="00FE33B5">
            <w:r>
              <w:t>arms may be hot. Allow to cool or use protective gloves. Avoid contact with the</w:t>
            </w:r>
          </w:p>
          <w:p w14:paraId="3F897633" w14:textId="77777777" w:rsidR="009A45D9" w:rsidRDefault="009A45D9" w:rsidP="00FE33B5">
            <w:r>
              <w:t>heating element.</w:t>
            </w:r>
          </w:p>
        </w:tc>
        <w:tc>
          <w:tcPr>
            <w:tcW w:w="0" w:type="auto"/>
          </w:tcPr>
          <w:p w14:paraId="17884644" w14:textId="77777777" w:rsidR="009A45D9" w:rsidRDefault="009A45D9" w:rsidP="00FE33B5">
            <w:r>
              <w:rPr>
                <w:noProof/>
              </w:rPr>
              <w:drawing>
                <wp:anchor distT="0" distB="0" distL="114300" distR="114300" simplePos="0" relativeHeight="251660288" behindDoc="1" locked="0" layoutInCell="1" allowOverlap="1" wp14:anchorId="37C4BBAD" wp14:editId="1160A86D">
                  <wp:simplePos x="0" y="0"/>
                  <wp:positionH relativeFrom="column">
                    <wp:posOffset>375285</wp:posOffset>
                  </wp:positionH>
                  <wp:positionV relativeFrom="paragraph">
                    <wp:posOffset>480695</wp:posOffset>
                  </wp:positionV>
                  <wp:extent cx="1171575" cy="800100"/>
                  <wp:effectExtent l="0" t="0" r="9525" b="0"/>
                  <wp:wrapTight wrapText="bothSides">
                    <wp:wrapPolygon edited="0">
                      <wp:start x="0" y="0"/>
                      <wp:lineTo x="0" y="21086"/>
                      <wp:lineTo x="21424" y="21086"/>
                      <wp:lineTo x="2142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171575" cy="800100"/>
                          </a:xfrm>
                          <a:prstGeom prst="rect">
                            <a:avLst/>
                          </a:prstGeom>
                        </pic:spPr>
                      </pic:pic>
                    </a:graphicData>
                  </a:graphic>
                  <wp14:sizeRelH relativeFrom="page">
                    <wp14:pctWidth>0</wp14:pctWidth>
                  </wp14:sizeRelH>
                  <wp14:sizeRelV relativeFrom="page">
                    <wp14:pctHeight>0</wp14:pctHeight>
                  </wp14:sizeRelV>
                </wp:anchor>
              </w:drawing>
            </w:r>
          </w:p>
        </w:tc>
      </w:tr>
      <w:tr w:rsidR="00CF2E3C" w14:paraId="2BE12C83" w14:textId="77777777" w:rsidTr="00FE33B5">
        <w:trPr>
          <w:trHeight w:val="1608"/>
        </w:trPr>
        <w:tc>
          <w:tcPr>
            <w:tcW w:w="0" w:type="auto"/>
          </w:tcPr>
          <w:p w14:paraId="61BA0EE8" w14:textId="254ED13D" w:rsidR="00CF2E3C" w:rsidRPr="00DF0CB7" w:rsidRDefault="00CF2E3C" w:rsidP="00FE33B5">
            <w:pPr>
              <w:rPr>
                <w:b/>
              </w:rPr>
            </w:pPr>
            <w:r>
              <w:rPr>
                <w:b/>
              </w:rPr>
              <w:t>Scalding</w:t>
            </w:r>
          </w:p>
        </w:tc>
        <w:tc>
          <w:tcPr>
            <w:tcW w:w="0" w:type="auto"/>
          </w:tcPr>
          <w:p w14:paraId="60F6414B" w14:textId="77777777" w:rsidR="00111E07" w:rsidRDefault="00111E07" w:rsidP="00111E07">
            <w:r>
              <w:t>The machine has protection against scalding in the event of unintentional opening of</w:t>
            </w:r>
          </w:p>
          <w:p w14:paraId="39DAB28C" w14:textId="6233D26E" w:rsidR="00CF2E3C" w:rsidRDefault="00111E07" w:rsidP="00111E07">
            <w:r>
              <w:t>the door.</w:t>
            </w:r>
          </w:p>
        </w:tc>
        <w:tc>
          <w:tcPr>
            <w:tcW w:w="0" w:type="auto"/>
          </w:tcPr>
          <w:p w14:paraId="16007DA7" w14:textId="3ACEFDCE" w:rsidR="00CF2E3C" w:rsidRDefault="00111E07" w:rsidP="00FE33B5">
            <w:pPr>
              <w:rPr>
                <w:noProof/>
              </w:rPr>
            </w:pPr>
            <w:r>
              <w:rPr>
                <w:noProof/>
              </w:rPr>
              <w:drawing>
                <wp:anchor distT="0" distB="0" distL="114300" distR="114300" simplePos="0" relativeHeight="251665408" behindDoc="0" locked="0" layoutInCell="1" allowOverlap="1" wp14:anchorId="31EBA832" wp14:editId="07B75D10">
                  <wp:simplePos x="0" y="0"/>
                  <wp:positionH relativeFrom="margin">
                    <wp:posOffset>381000</wp:posOffset>
                  </wp:positionH>
                  <wp:positionV relativeFrom="margin">
                    <wp:posOffset>85725</wp:posOffset>
                  </wp:positionV>
                  <wp:extent cx="1162050" cy="9906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162050" cy="990600"/>
                          </a:xfrm>
                          <a:prstGeom prst="rect">
                            <a:avLst/>
                          </a:prstGeom>
                        </pic:spPr>
                      </pic:pic>
                    </a:graphicData>
                  </a:graphic>
                </wp:anchor>
              </w:drawing>
            </w:r>
          </w:p>
        </w:tc>
      </w:tr>
      <w:tr w:rsidR="009A45D9" w14:paraId="531CFFDC" w14:textId="77777777" w:rsidTr="00FE33B5">
        <w:trPr>
          <w:trHeight w:val="1608"/>
        </w:trPr>
        <w:tc>
          <w:tcPr>
            <w:tcW w:w="0" w:type="auto"/>
          </w:tcPr>
          <w:p w14:paraId="291472EF" w14:textId="77777777" w:rsidR="009A45D9" w:rsidRPr="00DF0CB7" w:rsidRDefault="009A45D9" w:rsidP="00FE33B5">
            <w:pPr>
              <w:rPr>
                <w:b/>
              </w:rPr>
            </w:pPr>
            <w:r w:rsidRPr="00DF0CB7">
              <w:rPr>
                <w:b/>
              </w:rPr>
              <w:t>Sharp items</w:t>
            </w:r>
          </w:p>
        </w:tc>
        <w:tc>
          <w:tcPr>
            <w:tcW w:w="0" w:type="auto"/>
          </w:tcPr>
          <w:p w14:paraId="108A0DA0" w14:textId="77777777" w:rsidR="009A45D9" w:rsidRDefault="009A45D9" w:rsidP="00FE33B5">
            <w:r>
              <w:t>Be careful during cleaning/maintenance of wash chamber. Sharp items might have</w:t>
            </w:r>
          </w:p>
          <w:p w14:paraId="1B395B97" w14:textId="77777777" w:rsidR="009A45D9" w:rsidRDefault="009A45D9" w:rsidP="00FE33B5">
            <w:r>
              <w:t>fallen from racks during washing and disinfection and remain in the wash chamber</w:t>
            </w:r>
          </w:p>
        </w:tc>
        <w:tc>
          <w:tcPr>
            <w:tcW w:w="0" w:type="auto"/>
          </w:tcPr>
          <w:p w14:paraId="027B66A2" w14:textId="77777777" w:rsidR="009A45D9" w:rsidRDefault="009A45D9" w:rsidP="00FE33B5">
            <w:r>
              <w:rPr>
                <w:noProof/>
              </w:rPr>
              <w:drawing>
                <wp:anchor distT="0" distB="0" distL="114300" distR="114300" simplePos="0" relativeHeight="251661312" behindDoc="1" locked="0" layoutInCell="1" allowOverlap="1" wp14:anchorId="442A2980" wp14:editId="2086ED6B">
                  <wp:simplePos x="0" y="0"/>
                  <wp:positionH relativeFrom="column">
                    <wp:posOffset>161925</wp:posOffset>
                  </wp:positionH>
                  <wp:positionV relativeFrom="paragraph">
                    <wp:posOffset>48895</wp:posOffset>
                  </wp:positionV>
                  <wp:extent cx="1333500" cy="885825"/>
                  <wp:effectExtent l="0" t="0" r="0" b="9525"/>
                  <wp:wrapTight wrapText="bothSides">
                    <wp:wrapPolygon edited="0">
                      <wp:start x="0" y="0"/>
                      <wp:lineTo x="0" y="21368"/>
                      <wp:lineTo x="21291" y="21368"/>
                      <wp:lineTo x="2129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333500" cy="885825"/>
                          </a:xfrm>
                          <a:prstGeom prst="rect">
                            <a:avLst/>
                          </a:prstGeom>
                        </pic:spPr>
                      </pic:pic>
                    </a:graphicData>
                  </a:graphic>
                  <wp14:sizeRelH relativeFrom="page">
                    <wp14:pctWidth>0</wp14:pctWidth>
                  </wp14:sizeRelH>
                  <wp14:sizeRelV relativeFrom="page">
                    <wp14:pctHeight>0</wp14:pctHeight>
                  </wp14:sizeRelV>
                </wp:anchor>
              </w:drawing>
            </w:r>
          </w:p>
        </w:tc>
      </w:tr>
    </w:tbl>
    <w:p w14:paraId="201F8B03" w14:textId="0619B36D" w:rsidR="009A45D9" w:rsidRDefault="009A45D9" w:rsidP="001710BB"/>
    <w:p w14:paraId="230510E6" w14:textId="3BB2780F" w:rsidR="003C7CFF" w:rsidRDefault="003C7CFF" w:rsidP="001710BB"/>
    <w:p w14:paraId="51502686" w14:textId="77777777" w:rsidR="003B1128" w:rsidRDefault="003B1128" w:rsidP="003B1128">
      <w:pPr>
        <w:rPr>
          <w:b/>
          <w:u w:val="single"/>
        </w:rPr>
      </w:pPr>
      <w:r>
        <w:rPr>
          <w:b/>
          <w:u w:val="single"/>
        </w:rPr>
        <w:lastRenderedPageBreak/>
        <w:t>Daily Maintenance:</w:t>
      </w:r>
    </w:p>
    <w:p w14:paraId="0AE2CA62" w14:textId="77777777" w:rsidR="003B1128" w:rsidRPr="00D33E29" w:rsidRDefault="003B1128" w:rsidP="003B1128">
      <w:pPr>
        <w:rPr>
          <w:b/>
          <w:u w:val="single"/>
        </w:rPr>
      </w:pPr>
    </w:p>
    <w:tbl>
      <w:tblPr>
        <w:tblStyle w:val="TableGrid"/>
        <w:tblW w:w="5000" w:type="pct"/>
        <w:tblLook w:val="04A0" w:firstRow="1" w:lastRow="0" w:firstColumn="1" w:lastColumn="0" w:noHBand="0" w:noVBand="1"/>
      </w:tblPr>
      <w:tblGrid>
        <w:gridCol w:w="1841"/>
        <w:gridCol w:w="2264"/>
        <w:gridCol w:w="4911"/>
      </w:tblGrid>
      <w:tr w:rsidR="00360E8B" w14:paraId="2D0281D4" w14:textId="77777777" w:rsidTr="00360E8B">
        <w:trPr>
          <w:trHeight w:val="3239"/>
        </w:trPr>
        <w:tc>
          <w:tcPr>
            <w:tcW w:w="1066" w:type="pct"/>
          </w:tcPr>
          <w:p w14:paraId="397AD410" w14:textId="77777777" w:rsidR="003B1128" w:rsidRPr="00FC1BDC" w:rsidRDefault="003B1128" w:rsidP="00FE33B5">
            <w:pPr>
              <w:rPr>
                <w:b/>
              </w:rPr>
            </w:pPr>
            <w:r w:rsidRPr="00FC1BDC">
              <w:rPr>
                <w:b/>
              </w:rPr>
              <w:t>Daily machine check</w:t>
            </w:r>
          </w:p>
        </w:tc>
        <w:tc>
          <w:tcPr>
            <w:tcW w:w="1448" w:type="pct"/>
          </w:tcPr>
          <w:p w14:paraId="2349A71A" w14:textId="77777777" w:rsidR="003B1128" w:rsidRDefault="005F0003" w:rsidP="005F0003">
            <w:r>
              <w:t>Clean the outer surfaces of the machine with a moist cloth, possibly using a polishing agent for stainless steel.</w:t>
            </w:r>
          </w:p>
          <w:p w14:paraId="033A3283" w14:textId="77777777" w:rsidR="00AB2B7D" w:rsidRPr="00AB2B7D" w:rsidRDefault="00AB2B7D" w:rsidP="00AB2B7D"/>
          <w:p w14:paraId="126045D3" w14:textId="77777777" w:rsidR="00AB2B7D" w:rsidRPr="00AB2B7D" w:rsidRDefault="00AB2B7D" w:rsidP="00AB2B7D"/>
          <w:p w14:paraId="2FA7C7B6" w14:textId="6AA563FD" w:rsidR="00AB2B7D" w:rsidRPr="00AB2B7D" w:rsidRDefault="00AB2B7D" w:rsidP="00AB2B7D"/>
        </w:tc>
        <w:tc>
          <w:tcPr>
            <w:tcW w:w="2486" w:type="pct"/>
          </w:tcPr>
          <w:p w14:paraId="52A55D8B" w14:textId="2187CA93" w:rsidR="003B1128" w:rsidRDefault="00DF30D9" w:rsidP="00FE33B5">
            <w:r>
              <w:rPr>
                <w:noProof/>
              </w:rPr>
              <w:drawing>
                <wp:anchor distT="0" distB="0" distL="114300" distR="114300" simplePos="0" relativeHeight="251674624" behindDoc="0" locked="0" layoutInCell="1" allowOverlap="1" wp14:anchorId="7173312E" wp14:editId="10CE569D">
                  <wp:simplePos x="0" y="0"/>
                  <wp:positionH relativeFrom="margin">
                    <wp:posOffset>210820</wp:posOffset>
                  </wp:positionH>
                  <wp:positionV relativeFrom="margin">
                    <wp:posOffset>631825</wp:posOffset>
                  </wp:positionV>
                  <wp:extent cx="2512622" cy="448310"/>
                  <wp:effectExtent l="0" t="0" r="2540" b="889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12622" cy="448310"/>
                          </a:xfrm>
                          <a:prstGeom prst="rect">
                            <a:avLst/>
                          </a:prstGeom>
                        </pic:spPr>
                      </pic:pic>
                    </a:graphicData>
                  </a:graphic>
                  <wp14:sizeRelH relativeFrom="margin">
                    <wp14:pctWidth>0</wp14:pctWidth>
                  </wp14:sizeRelH>
                  <wp14:sizeRelV relativeFrom="margin">
                    <wp14:pctHeight>0</wp14:pctHeight>
                  </wp14:sizeRelV>
                </wp:anchor>
              </w:drawing>
            </w:r>
          </w:p>
        </w:tc>
      </w:tr>
      <w:tr w:rsidR="00360E8B" w14:paraId="62A82E86" w14:textId="77777777" w:rsidTr="00360E8B">
        <w:trPr>
          <w:trHeight w:val="1353"/>
        </w:trPr>
        <w:tc>
          <w:tcPr>
            <w:tcW w:w="1066" w:type="pct"/>
          </w:tcPr>
          <w:p w14:paraId="543B5DCF" w14:textId="6D7F8B2E" w:rsidR="003B1128" w:rsidRPr="00FC1BDC" w:rsidRDefault="00CB25C3" w:rsidP="00FE33B5">
            <w:pPr>
              <w:rPr>
                <w:b/>
              </w:rPr>
            </w:pPr>
            <w:r>
              <w:rPr>
                <w:b/>
              </w:rPr>
              <w:t>Detergents</w:t>
            </w:r>
          </w:p>
        </w:tc>
        <w:tc>
          <w:tcPr>
            <w:tcW w:w="1448" w:type="pct"/>
          </w:tcPr>
          <w:p w14:paraId="56129CAB" w14:textId="0A44CC56" w:rsidR="003B1128" w:rsidRDefault="00AB2B7D" w:rsidP="00FE33B5">
            <w:r w:rsidRPr="00AB2B7D">
              <w:t>Every day check the level of detergent in the can/cans.</w:t>
            </w:r>
          </w:p>
        </w:tc>
        <w:tc>
          <w:tcPr>
            <w:tcW w:w="2486" w:type="pct"/>
          </w:tcPr>
          <w:p w14:paraId="23111D92" w14:textId="19C46CEE" w:rsidR="003B1128" w:rsidRDefault="00AB2B7D" w:rsidP="00FE33B5">
            <w:r>
              <w:rPr>
                <w:noProof/>
              </w:rPr>
              <w:drawing>
                <wp:anchor distT="0" distB="0" distL="114300" distR="114300" simplePos="0" relativeHeight="251675648" behindDoc="0" locked="0" layoutInCell="1" allowOverlap="1" wp14:anchorId="1F93A1F5" wp14:editId="45FE901E">
                  <wp:simplePos x="4591050" y="3552825"/>
                  <wp:positionH relativeFrom="margin">
                    <wp:align>center</wp:align>
                  </wp:positionH>
                  <wp:positionV relativeFrom="margin">
                    <wp:align>center</wp:align>
                  </wp:positionV>
                  <wp:extent cx="1676400" cy="95250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676400" cy="952500"/>
                          </a:xfrm>
                          <a:prstGeom prst="rect">
                            <a:avLst/>
                          </a:prstGeom>
                        </pic:spPr>
                      </pic:pic>
                    </a:graphicData>
                  </a:graphic>
                </wp:anchor>
              </w:drawing>
            </w:r>
          </w:p>
        </w:tc>
      </w:tr>
      <w:tr w:rsidR="00360E8B" w14:paraId="2F65D0B7" w14:textId="77777777" w:rsidTr="00360E8B">
        <w:trPr>
          <w:trHeight w:val="1897"/>
        </w:trPr>
        <w:tc>
          <w:tcPr>
            <w:tcW w:w="1066" w:type="pct"/>
          </w:tcPr>
          <w:p w14:paraId="6F118BF8" w14:textId="3092B10F" w:rsidR="003B1128" w:rsidRPr="00FC1BDC" w:rsidRDefault="00A04AF9" w:rsidP="00FE33B5">
            <w:pPr>
              <w:rPr>
                <w:b/>
              </w:rPr>
            </w:pPr>
            <w:r w:rsidRPr="00A04AF9">
              <w:rPr>
                <w:b/>
              </w:rPr>
              <w:t>Door gasket:</w:t>
            </w:r>
          </w:p>
        </w:tc>
        <w:tc>
          <w:tcPr>
            <w:tcW w:w="1448" w:type="pct"/>
          </w:tcPr>
          <w:p w14:paraId="70D104D7" w14:textId="77777777" w:rsidR="00A04AF9" w:rsidRDefault="00A04AF9" w:rsidP="00A04AF9">
            <w:r>
              <w:t>Check the door gasket every day. Check that it is unbroken and correctly in position.</w:t>
            </w:r>
          </w:p>
          <w:p w14:paraId="1DB3B048" w14:textId="77777777" w:rsidR="00A04AF9" w:rsidRDefault="00A04AF9" w:rsidP="00A04AF9">
            <w:r>
              <w:t>If it shows signs of ageing, cracking, miscolouring and so on, it should be replaced.</w:t>
            </w:r>
          </w:p>
          <w:p w14:paraId="0F338D34" w14:textId="117E7D85" w:rsidR="003B1128" w:rsidRDefault="00A04AF9" w:rsidP="00A04AF9">
            <w:r>
              <w:t>Replacement of the door gasket should be carried out by a service engineer.</w:t>
            </w:r>
          </w:p>
        </w:tc>
        <w:tc>
          <w:tcPr>
            <w:tcW w:w="2486" w:type="pct"/>
          </w:tcPr>
          <w:p w14:paraId="47BCC1DB" w14:textId="09E4A033" w:rsidR="003B1128" w:rsidRDefault="00E87E75" w:rsidP="00FE33B5">
            <w:r>
              <w:rPr>
                <w:noProof/>
              </w:rPr>
              <w:drawing>
                <wp:anchor distT="0" distB="0" distL="114300" distR="114300" simplePos="0" relativeHeight="251676672" behindDoc="0" locked="0" layoutInCell="1" allowOverlap="1" wp14:anchorId="22E284E5" wp14:editId="446E17AD">
                  <wp:simplePos x="4143375" y="6067425"/>
                  <wp:positionH relativeFrom="margin">
                    <wp:align>center</wp:align>
                  </wp:positionH>
                  <wp:positionV relativeFrom="margin">
                    <wp:align>center</wp:align>
                  </wp:positionV>
                  <wp:extent cx="2981325" cy="2483331"/>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981325" cy="2483331"/>
                          </a:xfrm>
                          <a:prstGeom prst="rect">
                            <a:avLst/>
                          </a:prstGeom>
                        </pic:spPr>
                      </pic:pic>
                    </a:graphicData>
                  </a:graphic>
                </wp:anchor>
              </w:drawing>
            </w:r>
          </w:p>
        </w:tc>
      </w:tr>
      <w:tr w:rsidR="00360E8B" w14:paraId="7D6C660C" w14:textId="77777777" w:rsidTr="00360E8B">
        <w:trPr>
          <w:trHeight w:val="3094"/>
        </w:trPr>
        <w:tc>
          <w:tcPr>
            <w:tcW w:w="1066" w:type="pct"/>
          </w:tcPr>
          <w:p w14:paraId="7004D45E" w14:textId="4A63B62D" w:rsidR="003B1128" w:rsidRPr="00FC1BDC" w:rsidRDefault="00360E8B" w:rsidP="00FE33B5">
            <w:pPr>
              <w:rPr>
                <w:b/>
              </w:rPr>
            </w:pPr>
            <w:r>
              <w:rPr>
                <w:b/>
              </w:rPr>
              <w:t>Emptying the Combitank</w:t>
            </w:r>
          </w:p>
        </w:tc>
        <w:tc>
          <w:tcPr>
            <w:tcW w:w="1448" w:type="pct"/>
          </w:tcPr>
          <w:p w14:paraId="428A22E2" w14:textId="49AC5820" w:rsidR="00911002" w:rsidRDefault="00911002" w:rsidP="00911002">
            <w:r>
              <w:t>In addition to the daily maintenance, we recommend that preventive</w:t>
            </w:r>
            <w:r w:rsidR="00D2044F">
              <w:t xml:space="preserve"> </w:t>
            </w:r>
            <w:r>
              <w:t>maintenance is</w:t>
            </w:r>
          </w:p>
          <w:p w14:paraId="4869226D" w14:textId="77777777" w:rsidR="00911002" w:rsidRDefault="00911002" w:rsidP="00911002">
            <w:r>
              <w:t>carried out to ensure optimum machine functions at all times.</w:t>
            </w:r>
          </w:p>
          <w:p w14:paraId="045A7FC6" w14:textId="77777777" w:rsidR="00911002" w:rsidRDefault="00911002" w:rsidP="00911002">
            <w:r>
              <w:t>In case of long standing still periods, the combi tank of the bedpan washer should</w:t>
            </w:r>
          </w:p>
          <w:p w14:paraId="1EE4900B" w14:textId="30F424C6" w:rsidR="00911002" w:rsidRDefault="00911002" w:rsidP="00911002">
            <w:r>
              <w:t xml:space="preserve">be </w:t>
            </w:r>
            <w:r w:rsidR="00C7419F">
              <w:t>emptied</w:t>
            </w:r>
            <w:r>
              <w:t xml:space="preserve">. </w:t>
            </w:r>
            <w:r w:rsidR="00C7419F">
              <w:t>Emptying</w:t>
            </w:r>
            <w:r>
              <w:t xml:space="preserve"> (approx. 3 litres) is carried out via the </w:t>
            </w:r>
            <w:r>
              <w:lastRenderedPageBreak/>
              <w:t>hose attached to the water</w:t>
            </w:r>
          </w:p>
          <w:p w14:paraId="29E29C1A" w14:textId="2BBA4678" w:rsidR="003B1128" w:rsidRDefault="00911002" w:rsidP="00911002">
            <w:r>
              <w:t>inlet on the combitan</w:t>
            </w:r>
            <w:r w:rsidR="00360E8B">
              <w:t>k</w:t>
            </w:r>
          </w:p>
        </w:tc>
        <w:tc>
          <w:tcPr>
            <w:tcW w:w="2486" w:type="pct"/>
          </w:tcPr>
          <w:p w14:paraId="758B55ED" w14:textId="599959FE" w:rsidR="003B1128" w:rsidRDefault="003B1128" w:rsidP="00FE33B5"/>
        </w:tc>
      </w:tr>
      <w:tr w:rsidR="00360E8B" w14:paraId="5A5C0DED" w14:textId="77777777" w:rsidTr="00360E8B">
        <w:trPr>
          <w:trHeight w:val="5403"/>
        </w:trPr>
        <w:tc>
          <w:tcPr>
            <w:tcW w:w="1066" w:type="pct"/>
          </w:tcPr>
          <w:p w14:paraId="4293CB6D" w14:textId="3D1B5F0D" w:rsidR="003B1128" w:rsidRPr="00FC1BDC" w:rsidRDefault="00360E8B" w:rsidP="00FE33B5">
            <w:pPr>
              <w:rPr>
                <w:b/>
              </w:rPr>
            </w:pPr>
            <w:r>
              <w:rPr>
                <w:b/>
              </w:rPr>
              <w:t>Cold Rinse before changing the hose</w:t>
            </w:r>
          </w:p>
        </w:tc>
        <w:tc>
          <w:tcPr>
            <w:tcW w:w="1448" w:type="pct"/>
          </w:tcPr>
          <w:p w14:paraId="016C51F2" w14:textId="7A968E40" w:rsidR="00C7419F" w:rsidRDefault="00C7419F" w:rsidP="00C7419F">
            <w:r>
              <w:t>If the machine is connected to Chemical 2 (optional), the combi tank may also be</w:t>
            </w:r>
            <w:r w:rsidR="00796D4E">
              <w:t xml:space="preserve"> </w:t>
            </w:r>
            <w:r>
              <w:t>emptied via the hose on the pressure side of the dosage pump. When changing the</w:t>
            </w:r>
            <w:r w:rsidR="00796D4E">
              <w:t xml:space="preserve"> </w:t>
            </w:r>
            <w:r>
              <w:t>hose in the dosage pump it is important to pay attention to the danger of scalding (do</w:t>
            </w:r>
          </w:p>
          <w:p w14:paraId="222AC9E5" w14:textId="33904FDC" w:rsidR="003B1128" w:rsidRDefault="00C7419F" w:rsidP="00C7419F">
            <w:r>
              <w:t>a cold rinse before changing the hose).</w:t>
            </w:r>
          </w:p>
        </w:tc>
        <w:tc>
          <w:tcPr>
            <w:tcW w:w="2486" w:type="pct"/>
          </w:tcPr>
          <w:p w14:paraId="5E902158" w14:textId="742A16F3" w:rsidR="003B1128" w:rsidRDefault="001D13C0" w:rsidP="00FE33B5">
            <w:r>
              <w:rPr>
                <w:noProof/>
              </w:rPr>
              <w:drawing>
                <wp:anchor distT="0" distB="0" distL="114300" distR="114300" simplePos="0" relativeHeight="251677696" behindDoc="0" locked="0" layoutInCell="1" allowOverlap="1" wp14:anchorId="0DBF5035" wp14:editId="57112F42">
                  <wp:simplePos x="0" y="0"/>
                  <wp:positionH relativeFrom="margin">
                    <wp:posOffset>578485</wp:posOffset>
                  </wp:positionH>
                  <wp:positionV relativeFrom="margin">
                    <wp:posOffset>517525</wp:posOffset>
                  </wp:positionV>
                  <wp:extent cx="1819275" cy="1695450"/>
                  <wp:effectExtent l="0" t="0" r="9525"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819275" cy="1695450"/>
                          </a:xfrm>
                          <a:prstGeom prst="rect">
                            <a:avLst/>
                          </a:prstGeom>
                        </pic:spPr>
                      </pic:pic>
                    </a:graphicData>
                  </a:graphic>
                  <wp14:sizeRelH relativeFrom="margin">
                    <wp14:pctWidth>0</wp14:pctWidth>
                  </wp14:sizeRelH>
                  <wp14:sizeRelV relativeFrom="margin">
                    <wp14:pctHeight>0</wp14:pctHeight>
                  </wp14:sizeRelV>
                </wp:anchor>
              </w:drawing>
            </w:r>
          </w:p>
        </w:tc>
      </w:tr>
      <w:tr w:rsidR="00360E8B" w14:paraId="27331AC1" w14:textId="77777777" w:rsidTr="00360E8B">
        <w:trPr>
          <w:trHeight w:val="1087"/>
        </w:trPr>
        <w:tc>
          <w:tcPr>
            <w:tcW w:w="1066" w:type="pct"/>
          </w:tcPr>
          <w:p w14:paraId="188F1896" w14:textId="0C59C169" w:rsidR="003B1128" w:rsidRPr="00FC1BDC" w:rsidRDefault="002274A0" w:rsidP="00FE33B5">
            <w:pPr>
              <w:rPr>
                <w:b/>
              </w:rPr>
            </w:pPr>
            <w:r>
              <w:rPr>
                <w:b/>
              </w:rPr>
              <w:t xml:space="preserve">Safety </w:t>
            </w:r>
            <w:r w:rsidR="0007269B">
              <w:rPr>
                <w:b/>
              </w:rPr>
              <w:t>Recommendation</w:t>
            </w:r>
          </w:p>
        </w:tc>
        <w:tc>
          <w:tcPr>
            <w:tcW w:w="1448" w:type="pct"/>
          </w:tcPr>
          <w:p w14:paraId="7C80FD0F" w14:textId="67A84103" w:rsidR="00A92C24" w:rsidRDefault="00A92C24" w:rsidP="00A92C24">
            <w:r>
              <w:t>If the machine is emptied immediately after the disinfection the water will be very hot,</w:t>
            </w:r>
            <w:r w:rsidR="00E2338C">
              <w:t xml:space="preserve"> </w:t>
            </w:r>
            <w:r>
              <w:t>and there will be a risk of getting scalded. It is recommended to do a cold rinse before</w:t>
            </w:r>
          </w:p>
          <w:p w14:paraId="0939D8E9" w14:textId="4567927A" w:rsidR="003B1128" w:rsidRDefault="00A92C24" w:rsidP="00A92C24">
            <w:r>
              <w:t>emptying.</w:t>
            </w:r>
          </w:p>
        </w:tc>
        <w:tc>
          <w:tcPr>
            <w:tcW w:w="2486" w:type="pct"/>
          </w:tcPr>
          <w:p w14:paraId="0B4312C1" w14:textId="21A65619" w:rsidR="003B1128" w:rsidRDefault="001D13C0" w:rsidP="00FE33B5">
            <w:r>
              <w:rPr>
                <w:noProof/>
              </w:rPr>
              <w:drawing>
                <wp:anchor distT="0" distB="0" distL="114300" distR="114300" simplePos="0" relativeHeight="251678720" behindDoc="0" locked="0" layoutInCell="1" allowOverlap="1" wp14:anchorId="0541C132" wp14:editId="20BA8805">
                  <wp:simplePos x="0" y="0"/>
                  <wp:positionH relativeFrom="margin">
                    <wp:posOffset>798195</wp:posOffset>
                  </wp:positionH>
                  <wp:positionV relativeFrom="margin">
                    <wp:posOffset>200025</wp:posOffset>
                  </wp:positionV>
                  <wp:extent cx="1409700" cy="131445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409700" cy="1314450"/>
                          </a:xfrm>
                          <a:prstGeom prst="rect">
                            <a:avLst/>
                          </a:prstGeom>
                        </pic:spPr>
                      </pic:pic>
                    </a:graphicData>
                  </a:graphic>
                  <wp14:sizeRelH relativeFrom="margin">
                    <wp14:pctWidth>0</wp14:pctWidth>
                  </wp14:sizeRelH>
                  <wp14:sizeRelV relativeFrom="margin">
                    <wp14:pctHeight>0</wp14:pctHeight>
                  </wp14:sizeRelV>
                </wp:anchor>
              </w:drawing>
            </w:r>
          </w:p>
        </w:tc>
      </w:tr>
      <w:tr w:rsidR="00360E8B" w14:paraId="524F799C" w14:textId="77777777" w:rsidTr="00360E8B">
        <w:trPr>
          <w:trHeight w:val="2178"/>
        </w:trPr>
        <w:tc>
          <w:tcPr>
            <w:tcW w:w="1066" w:type="pct"/>
          </w:tcPr>
          <w:p w14:paraId="6E963122" w14:textId="3C01FFFC" w:rsidR="003B1128" w:rsidRPr="00FC1BDC" w:rsidRDefault="00A92C24" w:rsidP="00FE33B5">
            <w:pPr>
              <w:rPr>
                <w:b/>
              </w:rPr>
            </w:pPr>
            <w:r>
              <w:rPr>
                <w:b/>
              </w:rPr>
              <w:t>Safety Pre-Caution</w:t>
            </w:r>
          </w:p>
        </w:tc>
        <w:tc>
          <w:tcPr>
            <w:tcW w:w="1448" w:type="pct"/>
          </w:tcPr>
          <w:p w14:paraId="3CD150C9" w14:textId="0547DFE6" w:rsidR="003B1128" w:rsidRDefault="002D2D13" w:rsidP="00FE33B5">
            <w:r w:rsidRPr="002D2D13">
              <w:t>Use protective glasses and gloves when</w:t>
            </w:r>
            <w:r w:rsidR="00E2338C">
              <w:t xml:space="preserve"> </w:t>
            </w:r>
            <w:r w:rsidRPr="002D2D13">
              <w:t>emptying the combitank.</w:t>
            </w:r>
          </w:p>
        </w:tc>
        <w:tc>
          <w:tcPr>
            <w:tcW w:w="2486" w:type="pct"/>
          </w:tcPr>
          <w:p w14:paraId="45150437" w14:textId="3C321D3E" w:rsidR="003B1128" w:rsidRDefault="002D2D13" w:rsidP="00FE33B5">
            <w:r>
              <w:rPr>
                <w:noProof/>
              </w:rPr>
              <w:drawing>
                <wp:anchor distT="0" distB="0" distL="114300" distR="114300" simplePos="0" relativeHeight="251679744" behindDoc="0" locked="0" layoutInCell="1" allowOverlap="1" wp14:anchorId="6998A21F" wp14:editId="10F2CECA">
                  <wp:simplePos x="0" y="0"/>
                  <wp:positionH relativeFrom="margin">
                    <wp:posOffset>642620</wp:posOffset>
                  </wp:positionH>
                  <wp:positionV relativeFrom="margin">
                    <wp:posOffset>219075</wp:posOffset>
                  </wp:positionV>
                  <wp:extent cx="1685925" cy="885825"/>
                  <wp:effectExtent l="0" t="0" r="9525" b="952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685925" cy="885825"/>
                          </a:xfrm>
                          <a:prstGeom prst="rect">
                            <a:avLst/>
                          </a:prstGeom>
                        </pic:spPr>
                      </pic:pic>
                    </a:graphicData>
                  </a:graphic>
                </wp:anchor>
              </w:drawing>
            </w:r>
          </w:p>
        </w:tc>
      </w:tr>
    </w:tbl>
    <w:p w14:paraId="48B4B8DB" w14:textId="77777777" w:rsidR="003B1128" w:rsidRDefault="003B1128" w:rsidP="001710BB"/>
    <w:p w14:paraId="41C5D634" w14:textId="77777777" w:rsidR="003C7CFF" w:rsidRPr="00C10981" w:rsidRDefault="003C7CFF" w:rsidP="003C7CFF">
      <w:pPr>
        <w:rPr>
          <w:b/>
          <w:u w:val="single"/>
        </w:rPr>
      </w:pPr>
      <w:r w:rsidRPr="00C10981">
        <w:rPr>
          <w:b/>
          <w:u w:val="single"/>
        </w:rPr>
        <w:lastRenderedPageBreak/>
        <w:t>Additional Information:</w:t>
      </w:r>
    </w:p>
    <w:tbl>
      <w:tblPr>
        <w:tblStyle w:val="TableGrid"/>
        <w:tblW w:w="5000" w:type="pct"/>
        <w:tblLook w:val="04A0" w:firstRow="1" w:lastRow="0" w:firstColumn="1" w:lastColumn="0" w:noHBand="0" w:noVBand="1"/>
      </w:tblPr>
      <w:tblGrid>
        <w:gridCol w:w="9016"/>
      </w:tblGrid>
      <w:tr w:rsidR="00470042" w14:paraId="7C244BCC" w14:textId="77777777" w:rsidTr="00470042">
        <w:trPr>
          <w:trHeight w:val="1098"/>
        </w:trPr>
        <w:tc>
          <w:tcPr>
            <w:tcW w:w="5000" w:type="pct"/>
          </w:tcPr>
          <w:p w14:paraId="3CE2160B" w14:textId="77777777" w:rsidR="00470042" w:rsidRDefault="00470042" w:rsidP="00FE33B5">
            <w:pPr>
              <w:rPr>
                <w:b/>
              </w:rPr>
            </w:pPr>
            <w:r w:rsidRPr="00C31C2F">
              <w:rPr>
                <w:b/>
              </w:rPr>
              <w:t>Control panel</w:t>
            </w:r>
          </w:p>
          <w:p w14:paraId="364900B8" w14:textId="77777777" w:rsidR="00470042" w:rsidRDefault="00470042" w:rsidP="00FE33B5">
            <w:pPr>
              <w:rPr>
                <w:b/>
              </w:rPr>
            </w:pPr>
          </w:p>
          <w:p w14:paraId="5DB75444" w14:textId="146AF20D" w:rsidR="00470042" w:rsidRPr="00C31C2F" w:rsidRDefault="00470042" w:rsidP="00FE33B5">
            <w:pPr>
              <w:rPr>
                <w:b/>
              </w:rPr>
            </w:pPr>
            <w:r>
              <w:rPr>
                <w:noProof/>
              </w:rPr>
              <w:drawing>
                <wp:inline distT="0" distB="0" distL="0" distR="0" wp14:anchorId="65D499DD" wp14:editId="281F9585">
                  <wp:extent cx="5731510" cy="428815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4288155"/>
                          </a:xfrm>
                          <a:prstGeom prst="rect">
                            <a:avLst/>
                          </a:prstGeom>
                        </pic:spPr>
                      </pic:pic>
                    </a:graphicData>
                  </a:graphic>
                </wp:inline>
              </w:drawing>
            </w:r>
          </w:p>
        </w:tc>
      </w:tr>
    </w:tbl>
    <w:p w14:paraId="2BDFBF97" w14:textId="77777777" w:rsidR="003C7CFF" w:rsidRPr="00697D32" w:rsidRDefault="003C7CFF" w:rsidP="001710BB"/>
    <w:sectPr w:rsidR="003C7CFF" w:rsidRPr="00697D32">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E6BA5" w14:textId="77777777" w:rsidR="004B0D38" w:rsidRDefault="004B0D38" w:rsidP="004B0D38">
      <w:pPr>
        <w:spacing w:after="0" w:line="240" w:lineRule="auto"/>
      </w:pPr>
      <w:r>
        <w:separator/>
      </w:r>
    </w:p>
  </w:endnote>
  <w:endnote w:type="continuationSeparator" w:id="0">
    <w:p w14:paraId="2B385CB7" w14:textId="77777777" w:rsidR="004B0D38" w:rsidRDefault="004B0D38" w:rsidP="004B0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AA233" w14:textId="04243562" w:rsidR="004B0D38" w:rsidRDefault="00CE111E">
    <w:pPr>
      <w:pStyle w:val="Footer"/>
    </w:pPr>
    <w:r>
      <w:rPr>
        <w:noProof/>
      </w:rPr>
      <w:drawing>
        <wp:anchor distT="0" distB="0" distL="114300" distR="114300" simplePos="0" relativeHeight="251664384" behindDoc="1" locked="0" layoutInCell="1" allowOverlap="1" wp14:anchorId="7C20A20D" wp14:editId="4F2DC03A">
          <wp:simplePos x="0" y="0"/>
          <wp:positionH relativeFrom="page">
            <wp:posOffset>0</wp:posOffset>
          </wp:positionH>
          <wp:positionV relativeFrom="paragraph">
            <wp:posOffset>-342900</wp:posOffset>
          </wp:positionV>
          <wp:extent cx="7659002" cy="104965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59002" cy="10496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64BAF" w14:textId="77777777" w:rsidR="004B0D38" w:rsidRDefault="004B0D38" w:rsidP="004B0D38">
      <w:pPr>
        <w:spacing w:after="0" w:line="240" w:lineRule="auto"/>
      </w:pPr>
      <w:r>
        <w:separator/>
      </w:r>
    </w:p>
  </w:footnote>
  <w:footnote w:type="continuationSeparator" w:id="0">
    <w:p w14:paraId="3D94A06D" w14:textId="77777777" w:rsidR="004B0D38" w:rsidRDefault="004B0D38" w:rsidP="004B0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83869" w14:textId="77777777" w:rsidR="000D54DA" w:rsidRPr="00F66E4A" w:rsidRDefault="000D54DA" w:rsidP="000D54DA">
    <w:pPr>
      <w:pStyle w:val="Header"/>
    </w:pPr>
    <w:r>
      <w:rPr>
        <w:rFonts w:ascii="Times New Roman" w:hAnsi="Times New Roman" w:cs="Times New Roman"/>
        <w:noProof/>
        <w:sz w:val="24"/>
        <w:szCs w:val="24"/>
      </w:rPr>
      <mc:AlternateContent>
        <mc:Choice Requires="wps">
          <w:drawing>
            <wp:anchor distT="0" distB="0" distL="114300" distR="114300" simplePos="0" relativeHeight="251662336" behindDoc="1" locked="0" layoutInCell="1" allowOverlap="1" wp14:anchorId="4F58F94C" wp14:editId="74FD291D">
              <wp:simplePos x="0" y="0"/>
              <wp:positionH relativeFrom="page">
                <wp:posOffset>3741420</wp:posOffset>
              </wp:positionH>
              <wp:positionV relativeFrom="page">
                <wp:posOffset>456565</wp:posOffset>
              </wp:positionV>
              <wp:extent cx="4324350" cy="160020"/>
              <wp:effectExtent l="0" t="0" r="9525" b="1143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85EA3" w14:textId="77777777" w:rsidR="000D54DA" w:rsidRPr="00034C93" w:rsidRDefault="000D54DA" w:rsidP="000D54DA">
                          <w:pPr>
                            <w:spacing w:before="10"/>
                            <w:ind w:left="20"/>
                            <w:rPr>
                              <w:rFonts w:ascii="Tahoma"/>
                              <w:sz w:val="18"/>
                              <w:szCs w:val="20"/>
                            </w:rPr>
                          </w:pPr>
                          <w:r w:rsidRPr="00034C93">
                            <w:rPr>
                              <w:rFonts w:ascii="Tahoma"/>
                              <w:color w:val="4C4D4F"/>
                              <w:w w:val="110"/>
                              <w:sz w:val="18"/>
                              <w:szCs w:val="20"/>
                            </w:rPr>
                            <w:t>For More Information Refer To Manufacturer</w:t>
                          </w:r>
                          <w:r w:rsidRPr="00034C93">
                            <w:rPr>
                              <w:rFonts w:ascii="Tahoma"/>
                              <w:color w:val="4C4D4F"/>
                              <w:w w:val="110"/>
                              <w:sz w:val="18"/>
                              <w:szCs w:val="20"/>
                            </w:rPr>
                            <w:t>’</w:t>
                          </w:r>
                          <w:r w:rsidRPr="00034C93">
                            <w:rPr>
                              <w:rFonts w:ascii="Tahoma"/>
                              <w:color w:val="4C4D4F"/>
                              <w:w w:val="110"/>
                              <w:sz w:val="18"/>
                              <w:szCs w:val="20"/>
                            </w:rPr>
                            <w:t>s User 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58F94C" id="_x0000_t202" coordsize="21600,21600" o:spt="202" path="m,l,21600r21600,l21600,xe">
              <v:stroke joinstyle="miter"/>
              <v:path gradientshapeok="t" o:connecttype="rect"/>
            </v:shapetype>
            <v:shape id="Text Box 13" o:spid="_x0000_s1026" type="#_x0000_t202" style="position:absolute;margin-left:294.6pt;margin-top:35.95pt;width:340.5pt;height:12.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" filled="f" stroked="f">
              <v:textbox inset="0,0,0,0">
                <w:txbxContent>
                  <w:p w14:paraId="69F85EA3" w14:textId="77777777" w:rsidR="000D54DA" w:rsidRPr="00034C93" w:rsidRDefault="000D54DA" w:rsidP="000D54DA">
                    <w:pPr>
                      <w:spacing w:before="10"/>
                      <w:ind w:left="20"/>
                      <w:rPr>
                        <w:rFonts w:ascii="Tahoma"/>
                        <w:sz w:val="18"/>
                        <w:szCs w:val="20"/>
                      </w:rPr>
                    </w:pPr>
                    <w:r w:rsidRPr="00034C93">
                      <w:rPr>
                        <w:rFonts w:ascii="Tahoma"/>
                        <w:color w:val="4C4D4F"/>
                        <w:w w:val="110"/>
                        <w:sz w:val="18"/>
                        <w:szCs w:val="20"/>
                      </w:rPr>
                      <w:t>For More Information Refer To Manufacturer</w:t>
                    </w:r>
                    <w:r w:rsidRPr="00034C93">
                      <w:rPr>
                        <w:rFonts w:ascii="Tahoma"/>
                        <w:color w:val="4C4D4F"/>
                        <w:w w:val="110"/>
                        <w:sz w:val="18"/>
                        <w:szCs w:val="20"/>
                      </w:rPr>
                      <w:t>’</w:t>
                    </w:r>
                    <w:r w:rsidRPr="00034C93">
                      <w:rPr>
                        <w:rFonts w:ascii="Tahoma"/>
                        <w:color w:val="4C4D4F"/>
                        <w:w w:val="110"/>
                        <w:sz w:val="18"/>
                        <w:szCs w:val="20"/>
                      </w:rPr>
                      <w:t>s User Manual</w:t>
                    </w:r>
                  </w:p>
                </w:txbxContent>
              </v:textbox>
              <w10:wrap anchorx="page" anchory="pag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1" locked="0" layoutInCell="1" allowOverlap="1" wp14:anchorId="50ECA8F7" wp14:editId="221AE3EC">
              <wp:simplePos x="0" y="0"/>
              <wp:positionH relativeFrom="page">
                <wp:posOffset>1524000</wp:posOffset>
              </wp:positionH>
              <wp:positionV relativeFrom="page">
                <wp:posOffset>457200</wp:posOffset>
              </wp:positionV>
              <wp:extent cx="4324350" cy="160020"/>
              <wp:effectExtent l="0" t="0" r="9525" b="1143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39536" w14:textId="37C78535" w:rsidR="000D54DA" w:rsidRDefault="000D54DA" w:rsidP="000D54DA">
                          <w:pPr>
                            <w:spacing w:before="10"/>
                            <w:ind w:left="20"/>
                            <w:rPr>
                              <w:rFonts w:ascii="Tahoma"/>
                              <w:sz w:val="19"/>
                            </w:rPr>
                          </w:pPr>
                          <w:r>
                            <w:rPr>
                              <w:rFonts w:ascii="Arial"/>
                              <w:color w:val="4C4D4F"/>
                              <w:w w:val="110"/>
                              <w:sz w:val="19"/>
                            </w:rPr>
                            <w:t xml:space="preserve">: </w:t>
                          </w:r>
                          <w:r>
                            <w:rPr>
                              <w:rFonts w:ascii="Tahoma"/>
                              <w:color w:val="4C4D4F"/>
                              <w:w w:val="110"/>
                              <w:sz w:val="19"/>
                            </w:rPr>
                            <w:t>Instructions For Use</w:t>
                          </w:r>
                          <w:r w:rsidR="00D629A0">
                            <w:rPr>
                              <w:rFonts w:ascii="Tahoma"/>
                              <w:color w:val="4C4D4F"/>
                              <w:w w:val="110"/>
                              <w:sz w:val="19"/>
                            </w:rPr>
                            <w:t xml:space="preserve"> KEN BWD 731</w:t>
                          </w:r>
                          <w:r>
                            <w:rPr>
                              <w:rFonts w:ascii="Tahoma"/>
                              <w:color w:val="4C4D4F"/>
                              <w:w w:val="110"/>
                              <w:sz w:val="19"/>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CA8F7" id="Text Box 14" o:spid="_x0000_s1027" type="#_x0000_t202" style="position:absolute;margin-left:120pt;margin-top:36pt;width:340.5pt;height:12.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" filled="f" stroked="f">
              <v:textbox inset="0,0,0,0">
                <w:txbxContent>
                  <w:p w14:paraId="78539536" w14:textId="37C78535" w:rsidR="000D54DA" w:rsidRDefault="000D54DA" w:rsidP="000D54DA">
                    <w:pPr>
                      <w:spacing w:before="10"/>
                      <w:ind w:left="20"/>
                      <w:rPr>
                        <w:rFonts w:ascii="Tahoma"/>
                        <w:sz w:val="19"/>
                      </w:rPr>
                    </w:pPr>
                    <w:r>
                      <w:rPr>
                        <w:rFonts w:ascii="Arial"/>
                        <w:color w:val="4C4D4F"/>
                        <w:w w:val="110"/>
                        <w:sz w:val="19"/>
                      </w:rPr>
                      <w:t xml:space="preserve">: </w:t>
                    </w:r>
                    <w:r>
                      <w:rPr>
                        <w:rFonts w:ascii="Tahoma"/>
                        <w:color w:val="4C4D4F"/>
                        <w:w w:val="110"/>
                        <w:sz w:val="19"/>
                      </w:rPr>
                      <w:t>Instructions For Use</w:t>
                    </w:r>
                    <w:r w:rsidR="00D629A0">
                      <w:rPr>
                        <w:rFonts w:ascii="Tahoma"/>
                        <w:color w:val="4C4D4F"/>
                        <w:w w:val="110"/>
                        <w:sz w:val="19"/>
                      </w:rPr>
                      <w:t xml:space="preserve"> KEN BWD 731</w:t>
                    </w:r>
                    <w:r>
                      <w:rPr>
                        <w:rFonts w:ascii="Tahoma"/>
                        <w:color w:val="4C4D4F"/>
                        <w:w w:val="110"/>
                        <w:sz w:val="19"/>
                      </w:rPr>
                      <w:t xml:space="preserve">: </w:t>
                    </w:r>
                  </w:p>
                </w:txbxContent>
              </v:textbox>
              <w10:wrap anchorx="page" anchory="page"/>
            </v:shape>
          </w:pict>
        </mc:Fallback>
      </mc:AlternateContent>
    </w:r>
    <w:r>
      <w:rPr>
        <w:noProof/>
      </w:rPr>
      <w:drawing>
        <wp:inline distT="0" distB="0" distL="0" distR="0" wp14:anchorId="7CA6A68D" wp14:editId="20507CEA">
          <wp:extent cx="529590" cy="169545"/>
          <wp:effectExtent l="0" t="0" r="0" b="1905"/>
          <wp:docPr id="15" name="image2.jpeg"/>
          <wp:cNvGraphicFramePr/>
          <a:graphic xmlns:a="http://schemas.openxmlformats.org/drawingml/2006/main">
            <a:graphicData uri="http://schemas.openxmlformats.org/drawingml/2006/picture">
              <pic:pic xmlns:pic="http://schemas.openxmlformats.org/drawingml/2006/picture">
                <pic:nvPicPr>
                  <pic:cNvPr id="1" name="image2.jpeg"/>
                  <pic:cNvPicPr/>
                </pic:nvPicPr>
                <pic:blipFill>
                  <a:blip r:embed="rId1" cstate="print"/>
                  <a:stretch>
                    <a:fillRect/>
                  </a:stretch>
                </pic:blipFill>
                <pic:spPr>
                  <a:xfrm>
                    <a:off x="0" y="0"/>
                    <a:ext cx="529590" cy="169545"/>
                  </a:xfrm>
                  <a:prstGeom prst="rect">
                    <a:avLst/>
                  </a:prstGeom>
                </pic:spPr>
              </pic:pic>
            </a:graphicData>
          </a:graphic>
        </wp:inline>
      </w:drawing>
    </w:r>
    <w:r>
      <w:t xml:space="preserve"> </w:t>
    </w:r>
  </w:p>
  <w:p w14:paraId="3301453A" w14:textId="77777777" w:rsidR="004B0D38" w:rsidRDefault="004B0D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ztDA1Mba0NDU0NrdU0lEKTi0uzszPAykwqQUAz5+KMywAAAA="/>
  </w:docVars>
  <w:rsids>
    <w:rsidRoot w:val="00D21EC8"/>
    <w:rsid w:val="0007269B"/>
    <w:rsid w:val="000D54DA"/>
    <w:rsid w:val="00111E07"/>
    <w:rsid w:val="001710BB"/>
    <w:rsid w:val="00172243"/>
    <w:rsid w:val="001A5730"/>
    <w:rsid w:val="001D13C0"/>
    <w:rsid w:val="002274A0"/>
    <w:rsid w:val="002D2D13"/>
    <w:rsid w:val="00312DDA"/>
    <w:rsid w:val="00360E8B"/>
    <w:rsid w:val="003B1128"/>
    <w:rsid w:val="003C7CFF"/>
    <w:rsid w:val="00470042"/>
    <w:rsid w:val="004B0D38"/>
    <w:rsid w:val="00587C6F"/>
    <w:rsid w:val="005F0003"/>
    <w:rsid w:val="00697D32"/>
    <w:rsid w:val="00730806"/>
    <w:rsid w:val="00796D4E"/>
    <w:rsid w:val="00841277"/>
    <w:rsid w:val="00911002"/>
    <w:rsid w:val="009A45D9"/>
    <w:rsid w:val="00A04AF9"/>
    <w:rsid w:val="00A17381"/>
    <w:rsid w:val="00A5258C"/>
    <w:rsid w:val="00A92C24"/>
    <w:rsid w:val="00AB2B7D"/>
    <w:rsid w:val="00B44E10"/>
    <w:rsid w:val="00BE27F7"/>
    <w:rsid w:val="00C7419F"/>
    <w:rsid w:val="00CB25C3"/>
    <w:rsid w:val="00CE111E"/>
    <w:rsid w:val="00CF2E3C"/>
    <w:rsid w:val="00D2044F"/>
    <w:rsid w:val="00D21EC8"/>
    <w:rsid w:val="00D629A0"/>
    <w:rsid w:val="00DF30D9"/>
    <w:rsid w:val="00E2338C"/>
    <w:rsid w:val="00E35CAE"/>
    <w:rsid w:val="00E87E75"/>
    <w:rsid w:val="00EF302D"/>
    <w:rsid w:val="00FD073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3A708"/>
  <w15:chartTrackingRefBased/>
  <w15:docId w15:val="{A520094F-0A48-457F-8FE7-C938AF16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4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uiPriority w:val="99"/>
    <w:rsid w:val="009A45D9"/>
    <w:pPr>
      <w:autoSpaceDE w:val="0"/>
      <w:autoSpaceDN w:val="0"/>
      <w:adjustRightInd w:val="0"/>
      <w:spacing w:after="0" w:line="181" w:lineRule="atLeast"/>
    </w:pPr>
    <w:rPr>
      <w:rFonts w:ascii="Arial" w:hAnsi="Arial" w:cs="Arial"/>
      <w:sz w:val="24"/>
      <w:szCs w:val="24"/>
    </w:rPr>
  </w:style>
  <w:style w:type="paragraph" w:styleId="Header">
    <w:name w:val="header"/>
    <w:basedOn w:val="Normal"/>
    <w:link w:val="HeaderChar"/>
    <w:uiPriority w:val="99"/>
    <w:unhideWhenUsed/>
    <w:rsid w:val="004B0D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D38"/>
  </w:style>
  <w:style w:type="paragraph" w:styleId="Footer">
    <w:name w:val="footer"/>
    <w:basedOn w:val="Normal"/>
    <w:link w:val="FooterChar"/>
    <w:uiPriority w:val="99"/>
    <w:unhideWhenUsed/>
    <w:rsid w:val="004B0D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732</Words>
  <Characters>4177</Characters>
  <Application>Microsoft Office Word</Application>
  <DocSecurity>0</DocSecurity>
  <Lines>34</Lines>
  <Paragraphs>9</Paragraphs>
  <ScaleCrop>false</ScaleCrop>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Aakash Bhikha</dc:creator>
  <cp:keywords/>
  <dc:description/>
  <cp:lastModifiedBy>Aakash Bhikha</cp:lastModifiedBy>
  <cp:revision>44</cp:revision>
  <dcterms:created xsi:type="dcterms:W3CDTF">2019-09-23T07:49:00Z</dcterms:created>
  <dcterms:modified xsi:type="dcterms:W3CDTF">2019-10-07T07:06:00Z</dcterms:modified>
</cp:coreProperties>
</file>