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DA12A" w14:textId="1029B2FE" w:rsidR="0096457A" w:rsidRPr="005B0821" w:rsidRDefault="005B0821" w:rsidP="005B0821">
      <w:pPr>
        <w:spacing w:line="240" w:lineRule="auto"/>
        <w:rPr>
          <w:rFonts w:cstheme="minorHAnsi"/>
          <w:b/>
          <w:u w:val="single"/>
        </w:rPr>
      </w:pPr>
      <w:r w:rsidRPr="005B0821">
        <w:rPr>
          <w:rFonts w:cstheme="minorHAnsi"/>
          <w:noProof/>
        </w:rPr>
        <w:drawing>
          <wp:anchor distT="0" distB="0" distL="114300" distR="114300" simplePos="0" relativeHeight="251665408" behindDoc="0" locked="0" layoutInCell="1" allowOverlap="1" wp14:anchorId="0DE69DD3" wp14:editId="124784E0">
            <wp:simplePos x="0" y="0"/>
            <wp:positionH relativeFrom="margin">
              <wp:posOffset>215900</wp:posOffset>
            </wp:positionH>
            <wp:positionV relativeFrom="margin">
              <wp:posOffset>201386</wp:posOffset>
            </wp:positionV>
            <wp:extent cx="5384800" cy="8046720"/>
            <wp:effectExtent l="19050" t="0" r="25400" b="22402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84800" cy="8046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4E935C90" w14:textId="6BCF70DD" w:rsidR="00F00A29" w:rsidRPr="005B0821" w:rsidRDefault="00F00A29" w:rsidP="005B0821">
      <w:pPr>
        <w:spacing w:line="240" w:lineRule="auto"/>
        <w:rPr>
          <w:rFonts w:cstheme="minorHAnsi"/>
          <w:b/>
          <w:u w:val="single"/>
        </w:rPr>
      </w:pPr>
    </w:p>
    <w:p w14:paraId="5605BDC8" w14:textId="3C7BACB4" w:rsidR="0061317E" w:rsidRPr="005B0821" w:rsidRDefault="0061317E" w:rsidP="005B0821">
      <w:pPr>
        <w:spacing w:line="240" w:lineRule="auto"/>
        <w:rPr>
          <w:rFonts w:cstheme="minorHAnsi"/>
          <w:b/>
          <w:u w:val="single"/>
        </w:rPr>
      </w:pPr>
      <w:r w:rsidRPr="005B0821">
        <w:rPr>
          <w:rFonts w:cstheme="minorHAnsi"/>
          <w:b/>
          <w:u w:val="single"/>
        </w:rPr>
        <w:t>Intended Use</w:t>
      </w:r>
    </w:p>
    <w:p w14:paraId="354E7B92" w14:textId="4CDD32B6" w:rsidR="0061317E" w:rsidRPr="005B0821" w:rsidRDefault="0061317E" w:rsidP="005B0821">
      <w:pPr>
        <w:spacing w:line="240" w:lineRule="auto"/>
        <w:rPr>
          <w:rFonts w:cstheme="minorHAnsi"/>
        </w:rPr>
      </w:pPr>
      <w:r w:rsidRPr="005B0821">
        <w:rPr>
          <w:rFonts w:cstheme="minorHAnsi"/>
        </w:rPr>
        <w:t xml:space="preserve">The KEN </w:t>
      </w:r>
      <w:r w:rsidR="00FA0931" w:rsidRPr="005B0821">
        <w:rPr>
          <w:rFonts w:cstheme="minorHAnsi"/>
        </w:rPr>
        <w:t>Polaris</w:t>
      </w:r>
      <w:r w:rsidRPr="005B0821">
        <w:rPr>
          <w:rFonts w:cstheme="minorHAnsi"/>
        </w:rPr>
        <w:t xml:space="preserve"> Washer-Disinfector is a fully automatic, washer designed for use in hospitals and clinics. </w:t>
      </w:r>
    </w:p>
    <w:p w14:paraId="1EE768AE" w14:textId="0C08B017" w:rsidR="0061317E" w:rsidRPr="005B0821" w:rsidRDefault="00FA0931" w:rsidP="005B0821">
      <w:pPr>
        <w:spacing w:line="240" w:lineRule="auto"/>
        <w:rPr>
          <w:rFonts w:cstheme="minorHAnsi"/>
        </w:rPr>
      </w:pPr>
      <w:r w:rsidRPr="005B0821">
        <w:rPr>
          <w:rFonts w:cstheme="minorHAnsi"/>
        </w:rPr>
        <w:t xml:space="preserve">The KEN Polaris </w:t>
      </w:r>
      <w:r w:rsidR="001E561E" w:rsidRPr="005B0821">
        <w:rPr>
          <w:rFonts w:cstheme="minorHAnsi"/>
        </w:rPr>
        <w:t>Series</w:t>
      </w:r>
      <w:r w:rsidR="003F5B0B" w:rsidRPr="005B0821">
        <w:rPr>
          <w:rFonts w:cstheme="minorHAnsi"/>
        </w:rPr>
        <w:t xml:space="preserve"> (2211/2311/2314)</w:t>
      </w:r>
      <w:r w:rsidR="001E561E" w:rsidRPr="005B0821">
        <w:rPr>
          <w:rFonts w:cstheme="minorHAnsi"/>
        </w:rPr>
        <w:t xml:space="preserve"> was </w:t>
      </w:r>
      <w:r w:rsidR="0061317E" w:rsidRPr="005B0821">
        <w:rPr>
          <w:rFonts w:cstheme="minorHAnsi"/>
        </w:rPr>
        <w:t>intended for use in hospitals or the health care sector for washing and disinfection of:</w:t>
      </w:r>
    </w:p>
    <w:p w14:paraId="2EA7B07B" w14:textId="77777777" w:rsidR="0061317E" w:rsidRPr="005B0821" w:rsidRDefault="0061317E" w:rsidP="005B0821">
      <w:pPr>
        <w:pStyle w:val="ListParagraph"/>
        <w:numPr>
          <w:ilvl w:val="0"/>
          <w:numId w:val="3"/>
        </w:numPr>
        <w:spacing w:line="240" w:lineRule="auto"/>
        <w:rPr>
          <w:rFonts w:cstheme="minorHAnsi"/>
        </w:rPr>
      </w:pPr>
      <w:r w:rsidRPr="005B0821">
        <w:rPr>
          <w:rFonts w:cstheme="minorHAnsi"/>
        </w:rPr>
        <w:t>Surgical instruments</w:t>
      </w:r>
    </w:p>
    <w:p w14:paraId="722A2D48" w14:textId="28160726" w:rsidR="0061317E" w:rsidRPr="005B0821" w:rsidRDefault="0061317E" w:rsidP="005B0821">
      <w:pPr>
        <w:pStyle w:val="ListParagraph"/>
        <w:numPr>
          <w:ilvl w:val="0"/>
          <w:numId w:val="3"/>
        </w:numPr>
        <w:spacing w:line="240" w:lineRule="auto"/>
        <w:rPr>
          <w:rFonts w:cstheme="minorHAnsi"/>
        </w:rPr>
      </w:pPr>
      <w:r w:rsidRPr="005B0821">
        <w:rPr>
          <w:rFonts w:cstheme="minorHAnsi"/>
        </w:rPr>
        <w:t>Anaesthetic equipment</w:t>
      </w:r>
    </w:p>
    <w:p w14:paraId="701CF7C5" w14:textId="0C3F76BC" w:rsidR="000E705B" w:rsidRPr="005B0821" w:rsidRDefault="000E705B" w:rsidP="005B0821">
      <w:pPr>
        <w:pStyle w:val="ListParagraph"/>
        <w:numPr>
          <w:ilvl w:val="0"/>
          <w:numId w:val="3"/>
        </w:numPr>
        <w:spacing w:line="240" w:lineRule="auto"/>
        <w:rPr>
          <w:rFonts w:cstheme="minorHAnsi"/>
        </w:rPr>
      </w:pPr>
      <w:r w:rsidRPr="005B0821">
        <w:rPr>
          <w:rFonts w:cstheme="minorHAnsi"/>
        </w:rPr>
        <w:t xml:space="preserve">Rigid scopes </w:t>
      </w:r>
    </w:p>
    <w:p w14:paraId="571811C0" w14:textId="77777777" w:rsidR="0061317E" w:rsidRPr="005B0821" w:rsidRDefault="0061317E" w:rsidP="005B0821">
      <w:pPr>
        <w:pStyle w:val="ListParagraph"/>
        <w:numPr>
          <w:ilvl w:val="0"/>
          <w:numId w:val="3"/>
        </w:numPr>
        <w:spacing w:line="240" w:lineRule="auto"/>
        <w:rPr>
          <w:rFonts w:cstheme="minorHAnsi"/>
        </w:rPr>
      </w:pPr>
      <w:r w:rsidRPr="005B0821">
        <w:rPr>
          <w:rFonts w:cstheme="minorHAnsi"/>
        </w:rPr>
        <w:t>Bowls, dishes, receivers, utensils, glassware, etc.</w:t>
      </w:r>
    </w:p>
    <w:p w14:paraId="516DD07C" w14:textId="77777777" w:rsidR="0061317E" w:rsidRPr="005B0821" w:rsidRDefault="0061317E" w:rsidP="005B0821">
      <w:pPr>
        <w:spacing w:line="240" w:lineRule="auto"/>
        <w:rPr>
          <w:rFonts w:cstheme="minorHAnsi"/>
        </w:rPr>
      </w:pPr>
      <w:r w:rsidRPr="005B0821">
        <w:rPr>
          <w:rFonts w:cstheme="minorHAnsi"/>
        </w:rPr>
        <w:t>To meet the specific requirements for cleaning of the above devices a variety of racks are designed for the machine.  All items to be cleaned in this machine must tolerate heat disinfection</w:t>
      </w:r>
    </w:p>
    <w:p w14:paraId="7CE407CD" w14:textId="77777777" w:rsidR="0061317E" w:rsidRPr="005B0821" w:rsidRDefault="0061317E" w:rsidP="005B0821">
      <w:pPr>
        <w:spacing w:line="240" w:lineRule="auto"/>
        <w:rPr>
          <w:rFonts w:cstheme="minorHAnsi"/>
          <w:b/>
          <w:u w:val="single"/>
        </w:rPr>
      </w:pPr>
      <w:r w:rsidRPr="005B0821">
        <w:rPr>
          <w:rFonts w:cstheme="minorHAnsi"/>
          <w:b/>
          <w:u w:val="single"/>
        </w:rPr>
        <w:t>Features</w:t>
      </w:r>
    </w:p>
    <w:p w14:paraId="3F1F0AA2" w14:textId="48A16F4D" w:rsidR="008A73D3" w:rsidRPr="005B0821" w:rsidRDefault="008A73D3" w:rsidP="005B0821">
      <w:pPr>
        <w:spacing w:line="240" w:lineRule="auto"/>
        <w:rPr>
          <w:rFonts w:cstheme="minorHAnsi"/>
        </w:rPr>
      </w:pPr>
      <w:r w:rsidRPr="005B0821">
        <w:rPr>
          <w:rFonts w:cstheme="minorHAnsi"/>
        </w:rPr>
        <w:t xml:space="preserve">This </w:t>
      </w:r>
      <w:r w:rsidR="003F5B0B" w:rsidRPr="005B0821">
        <w:rPr>
          <w:rFonts w:cstheme="minorHAnsi"/>
        </w:rPr>
        <w:t>washer-disinfector</w:t>
      </w:r>
      <w:r w:rsidRPr="005B0821">
        <w:rPr>
          <w:rFonts w:cstheme="minorHAnsi"/>
        </w:rPr>
        <w:t xml:space="preserve"> range has been designed in the form of a basic structure to which the factory can ad features that make it suit the needs and work assignments of the individual ward (e.g.: bed wards, surgery wards, central sterilising departments, emergency wards/reception, laboratory, etc.).</w:t>
      </w:r>
    </w:p>
    <w:p w14:paraId="24E7C610" w14:textId="77777777" w:rsidR="008A73D3" w:rsidRPr="005B0821" w:rsidRDefault="008A73D3" w:rsidP="005B0821">
      <w:pPr>
        <w:spacing w:line="240" w:lineRule="auto"/>
        <w:rPr>
          <w:rFonts w:cstheme="minorHAnsi"/>
        </w:rPr>
      </w:pPr>
      <w:r w:rsidRPr="005B0821">
        <w:rPr>
          <w:rFonts w:cstheme="minorHAnsi"/>
        </w:rPr>
        <w:t>This flexibility applies to such features as:</w:t>
      </w:r>
    </w:p>
    <w:p w14:paraId="6AA62C27" w14:textId="278BC0C7" w:rsidR="008A73D3" w:rsidRPr="005B0821" w:rsidRDefault="00F63672" w:rsidP="005B0821">
      <w:pPr>
        <w:pStyle w:val="ListParagraph"/>
        <w:numPr>
          <w:ilvl w:val="0"/>
          <w:numId w:val="4"/>
        </w:numPr>
        <w:spacing w:line="240" w:lineRule="auto"/>
        <w:rPr>
          <w:rFonts w:cstheme="minorHAnsi"/>
        </w:rPr>
      </w:pPr>
      <w:r w:rsidRPr="005B0821">
        <w:rPr>
          <w:rFonts w:cstheme="minorHAnsi"/>
        </w:rPr>
        <w:t>One Or Two Doors</w:t>
      </w:r>
    </w:p>
    <w:p w14:paraId="03F8B3EE" w14:textId="448F1452" w:rsidR="008A73D3" w:rsidRPr="005B0821" w:rsidRDefault="00F63672" w:rsidP="005B0821">
      <w:pPr>
        <w:pStyle w:val="ListParagraph"/>
        <w:numPr>
          <w:ilvl w:val="0"/>
          <w:numId w:val="4"/>
        </w:numPr>
        <w:spacing w:line="240" w:lineRule="auto"/>
        <w:rPr>
          <w:rFonts w:cstheme="minorHAnsi"/>
        </w:rPr>
      </w:pPr>
      <w:r w:rsidRPr="005B0821">
        <w:rPr>
          <w:rFonts w:cstheme="minorHAnsi"/>
        </w:rPr>
        <w:t>Number Of Washing Arms</w:t>
      </w:r>
    </w:p>
    <w:p w14:paraId="771B6A2E" w14:textId="1322BFAD" w:rsidR="008A73D3" w:rsidRPr="005B0821" w:rsidRDefault="00F63672" w:rsidP="005B0821">
      <w:pPr>
        <w:pStyle w:val="ListParagraph"/>
        <w:numPr>
          <w:ilvl w:val="0"/>
          <w:numId w:val="4"/>
        </w:numPr>
        <w:spacing w:line="240" w:lineRule="auto"/>
        <w:rPr>
          <w:rFonts w:cstheme="minorHAnsi"/>
        </w:rPr>
      </w:pPr>
      <w:r w:rsidRPr="005B0821">
        <w:rPr>
          <w:rFonts w:cstheme="minorHAnsi"/>
        </w:rPr>
        <w:t>Pump Size</w:t>
      </w:r>
    </w:p>
    <w:p w14:paraId="71C553CE" w14:textId="5386B7B9" w:rsidR="008A73D3" w:rsidRPr="005B0821" w:rsidRDefault="00F63672" w:rsidP="005B0821">
      <w:pPr>
        <w:pStyle w:val="ListParagraph"/>
        <w:numPr>
          <w:ilvl w:val="0"/>
          <w:numId w:val="4"/>
        </w:numPr>
        <w:spacing w:line="240" w:lineRule="auto"/>
        <w:rPr>
          <w:rFonts w:cstheme="minorHAnsi"/>
        </w:rPr>
      </w:pPr>
      <w:r w:rsidRPr="005B0821">
        <w:rPr>
          <w:rFonts w:cstheme="minorHAnsi"/>
        </w:rPr>
        <w:t>Drying Module</w:t>
      </w:r>
    </w:p>
    <w:p w14:paraId="3A2CF1A9" w14:textId="13505F15" w:rsidR="008A73D3" w:rsidRPr="005B0821" w:rsidRDefault="00F63672" w:rsidP="005B0821">
      <w:pPr>
        <w:pStyle w:val="ListParagraph"/>
        <w:numPr>
          <w:ilvl w:val="0"/>
          <w:numId w:val="4"/>
        </w:numPr>
        <w:spacing w:line="240" w:lineRule="auto"/>
        <w:rPr>
          <w:rFonts w:cstheme="minorHAnsi"/>
        </w:rPr>
      </w:pPr>
      <w:r w:rsidRPr="005B0821">
        <w:rPr>
          <w:rFonts w:cstheme="minorHAnsi"/>
        </w:rPr>
        <w:t>Dosage Pumps, Etc.</w:t>
      </w:r>
    </w:p>
    <w:p w14:paraId="2A648650" w14:textId="49CEB58D" w:rsidR="0061317E" w:rsidRPr="005B0821" w:rsidRDefault="008A73D3" w:rsidP="005B0821">
      <w:pPr>
        <w:spacing w:line="240" w:lineRule="auto"/>
        <w:rPr>
          <w:rFonts w:cstheme="minorHAnsi"/>
        </w:rPr>
      </w:pPr>
      <w:r w:rsidRPr="005B0821">
        <w:rPr>
          <w:rFonts w:cstheme="minorHAnsi"/>
        </w:rPr>
        <w:t>In addition, machines can be fitted at the place of use with equipment</w:t>
      </w:r>
      <w:r w:rsidR="00F63672" w:rsidRPr="005B0821">
        <w:rPr>
          <w:rFonts w:cstheme="minorHAnsi"/>
        </w:rPr>
        <w:t xml:space="preserve"> </w:t>
      </w:r>
      <w:r w:rsidRPr="005B0821">
        <w:rPr>
          <w:rFonts w:cstheme="minorHAnsi"/>
        </w:rPr>
        <w:t>from KEN's standard basket range - or special-duty baskets can be</w:t>
      </w:r>
      <w:r w:rsidR="00F63672" w:rsidRPr="005B0821">
        <w:rPr>
          <w:rFonts w:cstheme="minorHAnsi"/>
        </w:rPr>
        <w:t xml:space="preserve"> </w:t>
      </w:r>
      <w:r w:rsidRPr="005B0821">
        <w:rPr>
          <w:rFonts w:cstheme="minorHAnsi"/>
        </w:rPr>
        <w:t>manufactured to solve a given assignmen</w:t>
      </w:r>
      <w:r w:rsidR="00F63672" w:rsidRPr="005B0821">
        <w:rPr>
          <w:rFonts w:cstheme="minorHAnsi"/>
        </w:rPr>
        <w:t>t</w:t>
      </w:r>
    </w:p>
    <w:p w14:paraId="1C548644" w14:textId="77777777" w:rsidR="0061317E" w:rsidRPr="005B0821" w:rsidRDefault="0061317E" w:rsidP="005B0821">
      <w:pPr>
        <w:spacing w:line="240" w:lineRule="auto"/>
        <w:rPr>
          <w:rFonts w:cstheme="minorHAnsi"/>
        </w:rPr>
      </w:pPr>
    </w:p>
    <w:p w14:paraId="71AFABE0" w14:textId="77777777" w:rsidR="0061317E" w:rsidRPr="005B0821" w:rsidRDefault="0061317E" w:rsidP="005B0821">
      <w:pPr>
        <w:spacing w:line="240" w:lineRule="auto"/>
        <w:rPr>
          <w:rFonts w:cstheme="minorHAnsi"/>
        </w:rPr>
      </w:pPr>
    </w:p>
    <w:p w14:paraId="7B61B405" w14:textId="77777777" w:rsidR="0061317E" w:rsidRPr="005B0821" w:rsidRDefault="0061317E" w:rsidP="005B0821">
      <w:pPr>
        <w:spacing w:line="240" w:lineRule="auto"/>
        <w:rPr>
          <w:rFonts w:cstheme="minorHAnsi"/>
        </w:rPr>
      </w:pPr>
    </w:p>
    <w:p w14:paraId="6E442990" w14:textId="1A17C4C2" w:rsidR="0061317E" w:rsidRPr="005B0821" w:rsidRDefault="0061317E" w:rsidP="005B0821">
      <w:pPr>
        <w:spacing w:line="240" w:lineRule="auto"/>
        <w:rPr>
          <w:rFonts w:cstheme="minorHAnsi"/>
        </w:rPr>
      </w:pPr>
    </w:p>
    <w:p w14:paraId="1CE3F47C" w14:textId="702700C0" w:rsidR="00F63672" w:rsidRPr="005B0821" w:rsidRDefault="00F63672" w:rsidP="005B0821">
      <w:pPr>
        <w:spacing w:line="240" w:lineRule="auto"/>
        <w:rPr>
          <w:rFonts w:cstheme="minorHAnsi"/>
        </w:rPr>
      </w:pPr>
    </w:p>
    <w:p w14:paraId="2354BF70" w14:textId="0540DE91" w:rsidR="00F63672" w:rsidRPr="005B0821" w:rsidRDefault="00F63672" w:rsidP="005B0821">
      <w:pPr>
        <w:spacing w:line="240" w:lineRule="auto"/>
        <w:rPr>
          <w:rFonts w:cstheme="minorHAnsi"/>
        </w:rPr>
      </w:pPr>
    </w:p>
    <w:p w14:paraId="24A720F7" w14:textId="3AA877BA" w:rsidR="00F63672" w:rsidRPr="005B0821" w:rsidRDefault="00F63672" w:rsidP="005B0821">
      <w:pPr>
        <w:spacing w:line="240" w:lineRule="auto"/>
        <w:rPr>
          <w:rFonts w:cstheme="minorHAnsi"/>
        </w:rPr>
      </w:pPr>
    </w:p>
    <w:p w14:paraId="6C05E5CC" w14:textId="394DAB09" w:rsidR="00F63672" w:rsidRPr="005B0821" w:rsidRDefault="00F63672" w:rsidP="005B0821">
      <w:pPr>
        <w:spacing w:line="240" w:lineRule="auto"/>
        <w:rPr>
          <w:rFonts w:cstheme="minorHAnsi"/>
        </w:rPr>
      </w:pPr>
    </w:p>
    <w:p w14:paraId="73A74FB5" w14:textId="6F6509D9" w:rsidR="00F63672" w:rsidRDefault="00F63672" w:rsidP="005B0821">
      <w:pPr>
        <w:spacing w:line="240" w:lineRule="auto"/>
        <w:rPr>
          <w:rFonts w:cstheme="minorHAnsi"/>
        </w:rPr>
      </w:pPr>
    </w:p>
    <w:p w14:paraId="488DCC9B" w14:textId="77777777" w:rsidR="005B0821" w:rsidRPr="005B0821" w:rsidRDefault="005B0821" w:rsidP="005B0821">
      <w:pPr>
        <w:spacing w:line="240" w:lineRule="auto"/>
        <w:rPr>
          <w:rFonts w:cstheme="minorHAnsi"/>
        </w:rPr>
      </w:pPr>
      <w:bookmarkStart w:id="0" w:name="_GoBack"/>
      <w:bookmarkEnd w:id="0"/>
    </w:p>
    <w:p w14:paraId="47FB5BFE" w14:textId="77777777" w:rsidR="0061317E" w:rsidRPr="005B0821" w:rsidRDefault="0061317E" w:rsidP="005B0821">
      <w:pPr>
        <w:spacing w:line="240" w:lineRule="auto"/>
        <w:rPr>
          <w:rFonts w:cstheme="minorHAnsi"/>
        </w:rPr>
      </w:pPr>
    </w:p>
    <w:p w14:paraId="110501A8" w14:textId="77777777" w:rsidR="0061317E" w:rsidRPr="005B0821" w:rsidRDefault="0061317E" w:rsidP="005B0821">
      <w:pPr>
        <w:spacing w:line="240" w:lineRule="auto"/>
        <w:rPr>
          <w:rFonts w:cstheme="minorHAnsi"/>
        </w:rPr>
      </w:pPr>
    </w:p>
    <w:p w14:paraId="081D5078" w14:textId="77777777" w:rsidR="0061317E" w:rsidRPr="005B0821" w:rsidRDefault="0061317E" w:rsidP="005B0821">
      <w:pPr>
        <w:spacing w:line="240" w:lineRule="auto"/>
        <w:rPr>
          <w:rFonts w:cstheme="minorHAnsi"/>
        </w:rPr>
      </w:pPr>
    </w:p>
    <w:p w14:paraId="67A4B52D" w14:textId="77777777" w:rsidR="0061317E" w:rsidRPr="005B0821" w:rsidRDefault="0061317E" w:rsidP="005B0821">
      <w:pPr>
        <w:spacing w:line="240" w:lineRule="auto"/>
        <w:rPr>
          <w:rFonts w:cstheme="minorHAnsi"/>
          <w:b/>
          <w:u w:val="single"/>
        </w:rPr>
      </w:pPr>
      <w:r w:rsidRPr="005B0821">
        <w:rPr>
          <w:rFonts w:cstheme="minorHAnsi"/>
          <w:b/>
          <w:u w:val="single"/>
        </w:rPr>
        <w:lastRenderedPageBreak/>
        <w:t>Safety Instructions</w:t>
      </w:r>
    </w:p>
    <w:tbl>
      <w:tblPr>
        <w:tblStyle w:val="TableGrid"/>
        <w:tblW w:w="9997" w:type="dxa"/>
        <w:tblLook w:val="04A0" w:firstRow="1" w:lastRow="0" w:firstColumn="1" w:lastColumn="0" w:noHBand="0" w:noVBand="1"/>
      </w:tblPr>
      <w:tblGrid>
        <w:gridCol w:w="2101"/>
        <w:gridCol w:w="4380"/>
        <w:gridCol w:w="3516"/>
      </w:tblGrid>
      <w:tr w:rsidR="0061317E" w:rsidRPr="005B0821" w14:paraId="37057DB0" w14:textId="77777777" w:rsidTr="009E6866">
        <w:trPr>
          <w:trHeight w:val="2197"/>
        </w:trPr>
        <w:tc>
          <w:tcPr>
            <w:tcW w:w="0" w:type="auto"/>
          </w:tcPr>
          <w:p w14:paraId="34C77848" w14:textId="77777777" w:rsidR="0061317E" w:rsidRPr="005B0821" w:rsidRDefault="0061317E" w:rsidP="005B0821">
            <w:pPr>
              <w:rPr>
                <w:rFonts w:cstheme="minorHAnsi"/>
                <w:b/>
              </w:rPr>
            </w:pPr>
            <w:r w:rsidRPr="005B0821">
              <w:rPr>
                <w:rFonts w:cstheme="minorHAnsi"/>
                <w:b/>
              </w:rPr>
              <w:t>Personal Safety</w:t>
            </w:r>
          </w:p>
        </w:tc>
        <w:tc>
          <w:tcPr>
            <w:tcW w:w="0" w:type="auto"/>
          </w:tcPr>
          <w:p w14:paraId="635E4270" w14:textId="77777777" w:rsidR="0061317E" w:rsidRPr="005B0821" w:rsidRDefault="0061317E" w:rsidP="005B0821">
            <w:pPr>
              <w:rPr>
                <w:rFonts w:cstheme="minorHAnsi"/>
              </w:rPr>
            </w:pPr>
            <w:bookmarkStart w:id="1" w:name="_Hlk520712793"/>
            <w:r w:rsidRPr="005B0821">
              <w:rPr>
                <w:rFonts w:cstheme="minorHAnsi"/>
                <w:color w:val="000000"/>
              </w:rPr>
              <w:t>The responsible body must offer regular training of all personnel who is involved in operation and maintenance of the equipment, including emergency procedures in case any toxic or pathogenic substances are released into the environment by acci</w:t>
            </w:r>
            <w:r w:rsidRPr="005B0821">
              <w:rPr>
                <w:rFonts w:cstheme="minorHAnsi"/>
                <w:color w:val="000000"/>
              </w:rPr>
              <w:softHyphen/>
              <w:t>dent. Stated below are conditions where hazards might occur if the machine is not handled according to instructions.</w:t>
            </w:r>
            <w:bookmarkEnd w:id="1"/>
          </w:p>
        </w:tc>
        <w:tc>
          <w:tcPr>
            <w:tcW w:w="0" w:type="auto"/>
          </w:tcPr>
          <w:p w14:paraId="3227AC30" w14:textId="77777777" w:rsidR="0061317E" w:rsidRPr="005B0821" w:rsidRDefault="0061317E" w:rsidP="005B0821">
            <w:pPr>
              <w:rPr>
                <w:rFonts w:cstheme="minorHAnsi"/>
                <w:color w:val="000000"/>
              </w:rPr>
            </w:pPr>
            <w:r w:rsidRPr="005B0821">
              <w:rPr>
                <w:rFonts w:cstheme="minorHAnsi"/>
                <w:noProof/>
              </w:rPr>
              <w:drawing>
                <wp:anchor distT="0" distB="0" distL="114300" distR="114300" simplePos="0" relativeHeight="251664384" behindDoc="1" locked="0" layoutInCell="1" allowOverlap="1" wp14:anchorId="2E7B5324" wp14:editId="4C315309">
                  <wp:simplePos x="0" y="0"/>
                  <wp:positionH relativeFrom="column">
                    <wp:posOffset>314325</wp:posOffset>
                  </wp:positionH>
                  <wp:positionV relativeFrom="paragraph">
                    <wp:posOffset>232410</wp:posOffset>
                  </wp:positionV>
                  <wp:extent cx="1362075" cy="819150"/>
                  <wp:effectExtent l="0" t="0" r="9525" b="0"/>
                  <wp:wrapTight wrapText="bothSides">
                    <wp:wrapPolygon edited="0">
                      <wp:start x="0" y="0"/>
                      <wp:lineTo x="0" y="21098"/>
                      <wp:lineTo x="21449" y="21098"/>
                      <wp:lineTo x="214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62075" cy="819150"/>
                          </a:xfrm>
                          <a:prstGeom prst="rect">
                            <a:avLst/>
                          </a:prstGeom>
                        </pic:spPr>
                      </pic:pic>
                    </a:graphicData>
                  </a:graphic>
                  <wp14:sizeRelH relativeFrom="page">
                    <wp14:pctWidth>0</wp14:pctWidth>
                  </wp14:sizeRelH>
                  <wp14:sizeRelV relativeFrom="page">
                    <wp14:pctHeight>0</wp14:pctHeight>
                  </wp14:sizeRelV>
                </wp:anchor>
              </w:drawing>
            </w:r>
          </w:p>
        </w:tc>
      </w:tr>
      <w:tr w:rsidR="0061317E" w:rsidRPr="005B0821" w14:paraId="22F2E1B6" w14:textId="77777777" w:rsidTr="009E6866">
        <w:trPr>
          <w:trHeight w:val="1656"/>
        </w:trPr>
        <w:tc>
          <w:tcPr>
            <w:tcW w:w="0" w:type="auto"/>
          </w:tcPr>
          <w:p w14:paraId="68B39104" w14:textId="77777777" w:rsidR="0061317E" w:rsidRPr="005B0821" w:rsidRDefault="0061317E" w:rsidP="005B0821">
            <w:pPr>
              <w:rPr>
                <w:rFonts w:cstheme="minorHAnsi"/>
                <w:b/>
              </w:rPr>
            </w:pPr>
            <w:r w:rsidRPr="005B0821">
              <w:rPr>
                <w:rFonts w:cstheme="minorHAnsi"/>
                <w:b/>
              </w:rPr>
              <w:t>Electric Shock</w:t>
            </w:r>
          </w:p>
        </w:tc>
        <w:tc>
          <w:tcPr>
            <w:tcW w:w="0" w:type="auto"/>
          </w:tcPr>
          <w:p w14:paraId="4BCF3C9D" w14:textId="77777777" w:rsidR="0061317E" w:rsidRPr="005B0821" w:rsidRDefault="0061317E" w:rsidP="005B0821">
            <w:pPr>
              <w:pStyle w:val="Pa2"/>
              <w:spacing w:line="240" w:lineRule="auto"/>
              <w:rPr>
                <w:rFonts w:asciiTheme="minorHAnsi" w:hAnsiTheme="minorHAnsi" w:cstheme="minorHAnsi"/>
                <w:color w:val="000000"/>
                <w:sz w:val="22"/>
                <w:szCs w:val="22"/>
              </w:rPr>
            </w:pPr>
            <w:r w:rsidRPr="005B0821">
              <w:rPr>
                <w:rFonts w:asciiTheme="minorHAnsi" w:hAnsiTheme="minorHAnsi" w:cstheme="minorHAnsi"/>
                <w:color w:val="000000"/>
                <w:sz w:val="22"/>
                <w:szCs w:val="22"/>
              </w:rPr>
              <w:t xml:space="preserve">Electrical components that might pose hazards are placed behind covers which </w:t>
            </w:r>
          </w:p>
          <w:p w14:paraId="68553E08" w14:textId="77777777" w:rsidR="0061317E" w:rsidRPr="005B0821" w:rsidRDefault="0061317E" w:rsidP="005B0821">
            <w:pPr>
              <w:rPr>
                <w:rFonts w:cstheme="minorHAnsi"/>
              </w:rPr>
            </w:pPr>
            <w:r w:rsidRPr="005B0821">
              <w:rPr>
                <w:rFonts w:cstheme="minorHAnsi"/>
                <w:color w:val="000000"/>
              </w:rPr>
              <w:t>can only be removed using a tool. These covers may only be removed by specially trained staff.</w:t>
            </w:r>
          </w:p>
        </w:tc>
        <w:tc>
          <w:tcPr>
            <w:tcW w:w="0" w:type="auto"/>
          </w:tcPr>
          <w:p w14:paraId="2939A16F" w14:textId="77777777" w:rsidR="0061317E" w:rsidRPr="005B0821" w:rsidRDefault="0061317E" w:rsidP="005B0821">
            <w:pPr>
              <w:pStyle w:val="Pa2"/>
              <w:spacing w:line="240" w:lineRule="auto"/>
              <w:rPr>
                <w:rFonts w:asciiTheme="minorHAnsi" w:hAnsiTheme="minorHAnsi" w:cstheme="minorHAnsi"/>
                <w:color w:val="000000"/>
                <w:sz w:val="22"/>
                <w:szCs w:val="22"/>
              </w:rPr>
            </w:pPr>
            <w:r w:rsidRPr="005B0821">
              <w:rPr>
                <w:rFonts w:asciiTheme="minorHAnsi" w:hAnsiTheme="minorHAnsi" w:cstheme="minorHAnsi"/>
                <w:noProof/>
                <w:sz w:val="22"/>
                <w:szCs w:val="22"/>
              </w:rPr>
              <w:drawing>
                <wp:anchor distT="0" distB="0" distL="114300" distR="114300" simplePos="0" relativeHeight="251663360" behindDoc="1" locked="0" layoutInCell="1" allowOverlap="1" wp14:anchorId="1B4B5AA3" wp14:editId="34E0D4F0">
                  <wp:simplePos x="0" y="0"/>
                  <wp:positionH relativeFrom="column">
                    <wp:posOffset>177165</wp:posOffset>
                  </wp:positionH>
                  <wp:positionV relativeFrom="paragraph">
                    <wp:posOffset>68580</wp:posOffset>
                  </wp:positionV>
                  <wp:extent cx="1714500" cy="838200"/>
                  <wp:effectExtent l="0" t="0" r="0" b="0"/>
                  <wp:wrapTight wrapText="bothSides">
                    <wp:wrapPolygon edited="0">
                      <wp:start x="0" y="0"/>
                      <wp:lineTo x="0" y="21109"/>
                      <wp:lineTo x="21360" y="21109"/>
                      <wp:lineTo x="213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14500" cy="838200"/>
                          </a:xfrm>
                          <a:prstGeom prst="rect">
                            <a:avLst/>
                          </a:prstGeom>
                        </pic:spPr>
                      </pic:pic>
                    </a:graphicData>
                  </a:graphic>
                  <wp14:sizeRelH relativeFrom="page">
                    <wp14:pctWidth>0</wp14:pctWidth>
                  </wp14:sizeRelH>
                  <wp14:sizeRelV relativeFrom="page">
                    <wp14:pctHeight>0</wp14:pctHeight>
                  </wp14:sizeRelV>
                </wp:anchor>
              </w:drawing>
            </w:r>
          </w:p>
        </w:tc>
      </w:tr>
      <w:tr w:rsidR="0061317E" w:rsidRPr="005B0821" w14:paraId="26CBAB2C" w14:textId="77777777" w:rsidTr="009E6866">
        <w:trPr>
          <w:trHeight w:val="4142"/>
        </w:trPr>
        <w:tc>
          <w:tcPr>
            <w:tcW w:w="0" w:type="auto"/>
          </w:tcPr>
          <w:p w14:paraId="5AC9DA68" w14:textId="77777777" w:rsidR="0061317E" w:rsidRPr="005B0821" w:rsidRDefault="0061317E" w:rsidP="005B0821">
            <w:pPr>
              <w:rPr>
                <w:rFonts w:cstheme="minorHAnsi"/>
                <w:b/>
              </w:rPr>
            </w:pPr>
            <w:r w:rsidRPr="005B0821">
              <w:rPr>
                <w:rFonts w:cstheme="minorHAnsi"/>
                <w:b/>
              </w:rPr>
              <w:t>Chemicals/corrosion</w:t>
            </w:r>
          </w:p>
        </w:tc>
        <w:tc>
          <w:tcPr>
            <w:tcW w:w="0" w:type="auto"/>
          </w:tcPr>
          <w:p w14:paraId="0CCCB914" w14:textId="77777777" w:rsidR="0061317E" w:rsidRPr="005B0821" w:rsidRDefault="0061317E" w:rsidP="005B0821">
            <w:pPr>
              <w:rPr>
                <w:rFonts w:cstheme="minorHAnsi"/>
              </w:rPr>
            </w:pPr>
            <w:r w:rsidRPr="005B0821">
              <w:rPr>
                <w:rFonts w:cstheme="minorHAnsi"/>
              </w:rPr>
              <w:t xml:space="preserve">Safety precautions must be taken against chemical exposure when handling chemical canisters. Always wear eye protection and safety gloves. Detergents are caustic and can cause severe damage on exposed skin. Avoid any contact with eyes, skin and mouth. Always follow the chemical supplier’s instructions concerning re-filling or replacement. </w:t>
            </w:r>
          </w:p>
          <w:p w14:paraId="24E4D9F5" w14:textId="77777777" w:rsidR="0061317E" w:rsidRPr="005B0821" w:rsidRDefault="0061317E" w:rsidP="005B0821">
            <w:pPr>
              <w:rPr>
                <w:rFonts w:cstheme="minorHAnsi"/>
              </w:rPr>
            </w:pPr>
            <w:r w:rsidRPr="005B0821">
              <w:rPr>
                <w:rFonts w:cstheme="minorHAnsi"/>
              </w:rPr>
              <w:t>Always read the chemical supplier’s Material Safety Data Sheet (MSDS) prior to handling, use and storage of detergents and chemicals</w:t>
            </w:r>
          </w:p>
        </w:tc>
        <w:tc>
          <w:tcPr>
            <w:tcW w:w="0" w:type="auto"/>
          </w:tcPr>
          <w:p w14:paraId="63FECD54" w14:textId="77777777" w:rsidR="00F00A29" w:rsidRPr="005B0821" w:rsidRDefault="0061317E" w:rsidP="005B0821">
            <w:pPr>
              <w:rPr>
                <w:rFonts w:cstheme="minorHAnsi"/>
              </w:rPr>
            </w:pPr>
            <w:r w:rsidRPr="005B0821">
              <w:rPr>
                <w:rFonts w:cstheme="minorHAnsi"/>
                <w:noProof/>
              </w:rPr>
              <w:drawing>
                <wp:inline distT="0" distB="0" distL="0" distR="0" wp14:anchorId="3055DE18" wp14:editId="69360F90">
                  <wp:extent cx="1533525" cy="876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3525" cy="876300"/>
                          </a:xfrm>
                          <a:prstGeom prst="rect">
                            <a:avLst/>
                          </a:prstGeom>
                        </pic:spPr>
                      </pic:pic>
                    </a:graphicData>
                  </a:graphic>
                </wp:inline>
              </w:drawing>
            </w:r>
          </w:p>
          <w:p w14:paraId="7A8A4D7D" w14:textId="4CAB5593" w:rsidR="0061317E" w:rsidRPr="005B0821" w:rsidRDefault="0061317E" w:rsidP="005B0821">
            <w:pPr>
              <w:rPr>
                <w:rFonts w:cstheme="minorHAnsi"/>
              </w:rPr>
            </w:pPr>
            <w:r w:rsidRPr="005B0821">
              <w:rPr>
                <w:rFonts w:cstheme="minorHAnsi"/>
                <w:noProof/>
              </w:rPr>
              <w:drawing>
                <wp:anchor distT="0" distB="0" distL="114300" distR="114300" simplePos="0" relativeHeight="251662336" behindDoc="1" locked="0" layoutInCell="1" allowOverlap="1" wp14:anchorId="5A000724" wp14:editId="4E1EC545">
                  <wp:simplePos x="0" y="0"/>
                  <wp:positionH relativeFrom="column">
                    <wp:posOffset>1905</wp:posOffset>
                  </wp:positionH>
                  <wp:positionV relativeFrom="paragraph">
                    <wp:posOffset>411480</wp:posOffset>
                  </wp:positionV>
                  <wp:extent cx="2095500" cy="847725"/>
                  <wp:effectExtent l="0" t="0" r="0" b="9525"/>
                  <wp:wrapTight wrapText="bothSides">
                    <wp:wrapPolygon edited="0">
                      <wp:start x="0" y="0"/>
                      <wp:lineTo x="0" y="21357"/>
                      <wp:lineTo x="21404" y="21357"/>
                      <wp:lineTo x="214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847725"/>
                          </a:xfrm>
                          <a:prstGeom prst="rect">
                            <a:avLst/>
                          </a:prstGeom>
                        </pic:spPr>
                      </pic:pic>
                    </a:graphicData>
                  </a:graphic>
                  <wp14:sizeRelH relativeFrom="page">
                    <wp14:pctWidth>0</wp14:pctWidth>
                  </wp14:sizeRelH>
                  <wp14:sizeRelV relativeFrom="page">
                    <wp14:pctHeight>0</wp14:pctHeight>
                  </wp14:sizeRelV>
                </wp:anchor>
              </w:drawing>
            </w:r>
          </w:p>
        </w:tc>
      </w:tr>
      <w:tr w:rsidR="0061317E" w:rsidRPr="005B0821" w14:paraId="64975F82" w14:textId="77777777" w:rsidTr="009E6866">
        <w:trPr>
          <w:trHeight w:val="2953"/>
        </w:trPr>
        <w:tc>
          <w:tcPr>
            <w:tcW w:w="0" w:type="auto"/>
          </w:tcPr>
          <w:p w14:paraId="6E728D13" w14:textId="77777777" w:rsidR="0061317E" w:rsidRPr="005B0821" w:rsidRDefault="0061317E" w:rsidP="005B0821">
            <w:pPr>
              <w:rPr>
                <w:rFonts w:cstheme="minorHAnsi"/>
                <w:b/>
              </w:rPr>
            </w:pPr>
            <w:r w:rsidRPr="005B0821">
              <w:rPr>
                <w:rFonts w:cstheme="minorHAnsi"/>
                <w:b/>
              </w:rPr>
              <w:t>Inhalation of vapours</w:t>
            </w:r>
          </w:p>
        </w:tc>
        <w:tc>
          <w:tcPr>
            <w:tcW w:w="0" w:type="auto"/>
          </w:tcPr>
          <w:p w14:paraId="3B9B06CB" w14:textId="77777777" w:rsidR="0061317E" w:rsidRPr="005B0821" w:rsidRDefault="0061317E" w:rsidP="005B0821">
            <w:pPr>
              <w:rPr>
                <w:rFonts w:cstheme="minorHAnsi"/>
              </w:rPr>
            </w:pPr>
            <w:r w:rsidRPr="005B0821">
              <w:rPr>
                <w:rFonts w:cstheme="minorHAnsi"/>
              </w:rPr>
              <w:t>Normally, use of approved chemicals for washer/disinfector machines will not cause any health-related hazards.</w:t>
            </w:r>
          </w:p>
          <w:p w14:paraId="45605B02" w14:textId="77777777" w:rsidR="0061317E" w:rsidRPr="005B0821" w:rsidRDefault="0061317E" w:rsidP="005B0821">
            <w:pPr>
              <w:rPr>
                <w:rFonts w:cstheme="minorHAnsi"/>
              </w:rPr>
            </w:pPr>
            <w:r w:rsidRPr="005B0821">
              <w:rPr>
                <w:rFonts w:cstheme="minorHAnsi"/>
              </w:rPr>
              <w:t>In case the detergent supplier or the health authorities state that the chemicals used might release fumes hazardous to inhale, ventilation should be connected directly to machine. See Material Safety Data Sheet (MSDS).</w:t>
            </w:r>
          </w:p>
        </w:tc>
        <w:tc>
          <w:tcPr>
            <w:tcW w:w="0" w:type="auto"/>
          </w:tcPr>
          <w:p w14:paraId="1C903D96" w14:textId="77777777" w:rsidR="0061317E" w:rsidRPr="005B0821" w:rsidRDefault="0061317E" w:rsidP="005B0821">
            <w:pPr>
              <w:rPr>
                <w:rFonts w:cstheme="minorHAnsi"/>
              </w:rPr>
            </w:pPr>
            <w:r w:rsidRPr="005B0821">
              <w:rPr>
                <w:rFonts w:cstheme="minorHAnsi"/>
                <w:noProof/>
              </w:rPr>
              <w:drawing>
                <wp:anchor distT="0" distB="0" distL="114300" distR="114300" simplePos="0" relativeHeight="251659264" behindDoc="1" locked="0" layoutInCell="1" allowOverlap="1" wp14:anchorId="0D82D611" wp14:editId="6F5AF029">
                  <wp:simplePos x="0" y="0"/>
                  <wp:positionH relativeFrom="column">
                    <wp:posOffset>337185</wp:posOffset>
                  </wp:positionH>
                  <wp:positionV relativeFrom="paragraph">
                    <wp:posOffset>526415</wp:posOffset>
                  </wp:positionV>
                  <wp:extent cx="1514475" cy="714375"/>
                  <wp:effectExtent l="0" t="0" r="9525" b="9525"/>
                  <wp:wrapTight wrapText="bothSides">
                    <wp:wrapPolygon edited="0">
                      <wp:start x="0" y="0"/>
                      <wp:lineTo x="0" y="21312"/>
                      <wp:lineTo x="21464" y="21312"/>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4475" cy="714375"/>
                          </a:xfrm>
                          <a:prstGeom prst="rect">
                            <a:avLst/>
                          </a:prstGeom>
                        </pic:spPr>
                      </pic:pic>
                    </a:graphicData>
                  </a:graphic>
                  <wp14:sizeRelH relativeFrom="page">
                    <wp14:pctWidth>0</wp14:pctWidth>
                  </wp14:sizeRelH>
                  <wp14:sizeRelV relativeFrom="page">
                    <wp14:pctHeight>0</wp14:pctHeight>
                  </wp14:sizeRelV>
                </wp:anchor>
              </w:drawing>
            </w:r>
          </w:p>
        </w:tc>
      </w:tr>
      <w:tr w:rsidR="0061317E" w:rsidRPr="005B0821" w14:paraId="6F2BD90E" w14:textId="77777777" w:rsidTr="009E6866">
        <w:trPr>
          <w:trHeight w:val="2677"/>
        </w:trPr>
        <w:tc>
          <w:tcPr>
            <w:tcW w:w="0" w:type="auto"/>
          </w:tcPr>
          <w:p w14:paraId="1E37EB06" w14:textId="77777777" w:rsidR="0061317E" w:rsidRPr="005B0821" w:rsidRDefault="0061317E" w:rsidP="005B0821">
            <w:pPr>
              <w:rPr>
                <w:rFonts w:cstheme="minorHAnsi"/>
                <w:b/>
              </w:rPr>
            </w:pPr>
            <w:r w:rsidRPr="005B0821">
              <w:rPr>
                <w:rFonts w:cstheme="minorHAnsi"/>
                <w:b/>
              </w:rPr>
              <w:lastRenderedPageBreak/>
              <w:t>Hot surfaces</w:t>
            </w:r>
          </w:p>
        </w:tc>
        <w:tc>
          <w:tcPr>
            <w:tcW w:w="0" w:type="auto"/>
          </w:tcPr>
          <w:p w14:paraId="62401520" w14:textId="77777777" w:rsidR="0061317E" w:rsidRPr="005B0821" w:rsidRDefault="0061317E" w:rsidP="005B0821">
            <w:pPr>
              <w:rPr>
                <w:rFonts w:cstheme="minorHAnsi"/>
              </w:rPr>
            </w:pPr>
            <w:r w:rsidRPr="005B0821">
              <w:rPr>
                <w:rFonts w:cstheme="minorHAnsi"/>
              </w:rPr>
              <w:t>Use caution when pulling out the rack after program completion. The rack and items</w:t>
            </w:r>
          </w:p>
          <w:p w14:paraId="4F77658F" w14:textId="77777777" w:rsidR="0061317E" w:rsidRPr="005B0821" w:rsidRDefault="0061317E" w:rsidP="005B0821">
            <w:pPr>
              <w:rPr>
                <w:rFonts w:cstheme="minorHAnsi"/>
              </w:rPr>
            </w:pPr>
            <w:r w:rsidRPr="005B0821">
              <w:rPr>
                <w:rFonts w:cstheme="minorHAnsi"/>
              </w:rPr>
              <w:t>may be hot and contain hot water. After program completion the filter and washing</w:t>
            </w:r>
          </w:p>
          <w:p w14:paraId="327FFF3C" w14:textId="77777777" w:rsidR="0061317E" w:rsidRPr="005B0821" w:rsidRDefault="0061317E" w:rsidP="005B0821">
            <w:pPr>
              <w:rPr>
                <w:rFonts w:cstheme="minorHAnsi"/>
              </w:rPr>
            </w:pPr>
            <w:r w:rsidRPr="005B0821">
              <w:rPr>
                <w:rFonts w:cstheme="minorHAnsi"/>
              </w:rPr>
              <w:t>arms may be hot. Allow to cool or use protective gloves. Avoid contact with the</w:t>
            </w:r>
          </w:p>
          <w:p w14:paraId="736F63EE" w14:textId="77777777" w:rsidR="0061317E" w:rsidRPr="005B0821" w:rsidRDefault="0061317E" w:rsidP="005B0821">
            <w:pPr>
              <w:rPr>
                <w:rFonts w:cstheme="minorHAnsi"/>
              </w:rPr>
            </w:pPr>
            <w:r w:rsidRPr="005B0821">
              <w:rPr>
                <w:rFonts w:cstheme="minorHAnsi"/>
              </w:rPr>
              <w:t>heating element.</w:t>
            </w:r>
          </w:p>
        </w:tc>
        <w:tc>
          <w:tcPr>
            <w:tcW w:w="0" w:type="auto"/>
          </w:tcPr>
          <w:p w14:paraId="13599813" w14:textId="77777777" w:rsidR="0061317E" w:rsidRPr="005B0821" w:rsidRDefault="0061317E" w:rsidP="005B0821">
            <w:pPr>
              <w:rPr>
                <w:rFonts w:cstheme="minorHAnsi"/>
              </w:rPr>
            </w:pPr>
            <w:r w:rsidRPr="005B0821">
              <w:rPr>
                <w:rFonts w:cstheme="minorHAnsi"/>
                <w:noProof/>
              </w:rPr>
              <w:drawing>
                <wp:anchor distT="0" distB="0" distL="114300" distR="114300" simplePos="0" relativeHeight="251660288" behindDoc="1" locked="0" layoutInCell="1" allowOverlap="1" wp14:anchorId="0EBC589F" wp14:editId="6AA08BD3">
                  <wp:simplePos x="0" y="0"/>
                  <wp:positionH relativeFrom="column">
                    <wp:posOffset>375285</wp:posOffset>
                  </wp:positionH>
                  <wp:positionV relativeFrom="paragraph">
                    <wp:posOffset>480695</wp:posOffset>
                  </wp:positionV>
                  <wp:extent cx="1171575" cy="800100"/>
                  <wp:effectExtent l="0" t="0" r="9525" b="0"/>
                  <wp:wrapTight wrapText="bothSides">
                    <wp:wrapPolygon edited="0">
                      <wp:start x="0" y="0"/>
                      <wp:lineTo x="0" y="21086"/>
                      <wp:lineTo x="21424" y="21086"/>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71575" cy="800100"/>
                          </a:xfrm>
                          <a:prstGeom prst="rect">
                            <a:avLst/>
                          </a:prstGeom>
                        </pic:spPr>
                      </pic:pic>
                    </a:graphicData>
                  </a:graphic>
                  <wp14:sizeRelH relativeFrom="page">
                    <wp14:pctWidth>0</wp14:pctWidth>
                  </wp14:sizeRelH>
                  <wp14:sizeRelV relativeFrom="page">
                    <wp14:pctHeight>0</wp14:pctHeight>
                  </wp14:sizeRelV>
                </wp:anchor>
              </w:drawing>
            </w:r>
          </w:p>
        </w:tc>
      </w:tr>
      <w:tr w:rsidR="0061317E" w:rsidRPr="005B0821" w14:paraId="1F06A88F" w14:textId="77777777" w:rsidTr="009E6866">
        <w:trPr>
          <w:trHeight w:val="1608"/>
        </w:trPr>
        <w:tc>
          <w:tcPr>
            <w:tcW w:w="0" w:type="auto"/>
          </w:tcPr>
          <w:p w14:paraId="0032EB38" w14:textId="77777777" w:rsidR="0061317E" w:rsidRPr="005B0821" w:rsidRDefault="0061317E" w:rsidP="005B0821">
            <w:pPr>
              <w:rPr>
                <w:rFonts w:cstheme="minorHAnsi"/>
                <w:b/>
              </w:rPr>
            </w:pPr>
            <w:r w:rsidRPr="005B0821">
              <w:rPr>
                <w:rFonts w:cstheme="minorHAnsi"/>
                <w:b/>
              </w:rPr>
              <w:t>Sharp items</w:t>
            </w:r>
          </w:p>
        </w:tc>
        <w:tc>
          <w:tcPr>
            <w:tcW w:w="0" w:type="auto"/>
          </w:tcPr>
          <w:p w14:paraId="3C768402" w14:textId="77777777" w:rsidR="0061317E" w:rsidRPr="005B0821" w:rsidRDefault="0061317E" w:rsidP="005B0821">
            <w:pPr>
              <w:rPr>
                <w:rFonts w:cstheme="minorHAnsi"/>
              </w:rPr>
            </w:pPr>
            <w:r w:rsidRPr="005B0821">
              <w:rPr>
                <w:rFonts w:cstheme="minorHAnsi"/>
              </w:rPr>
              <w:t>Be careful during cleaning/maintenance of wash chamber. Sharp items might have</w:t>
            </w:r>
          </w:p>
          <w:p w14:paraId="29B31134" w14:textId="77777777" w:rsidR="0061317E" w:rsidRPr="005B0821" w:rsidRDefault="0061317E" w:rsidP="005B0821">
            <w:pPr>
              <w:rPr>
                <w:rFonts w:cstheme="minorHAnsi"/>
              </w:rPr>
            </w:pPr>
            <w:r w:rsidRPr="005B0821">
              <w:rPr>
                <w:rFonts w:cstheme="minorHAnsi"/>
              </w:rPr>
              <w:t>fallen from racks during washing and disinfection and remain in the wash chamber</w:t>
            </w:r>
          </w:p>
        </w:tc>
        <w:tc>
          <w:tcPr>
            <w:tcW w:w="0" w:type="auto"/>
          </w:tcPr>
          <w:p w14:paraId="55A7BCE6" w14:textId="77777777" w:rsidR="0061317E" w:rsidRPr="005B0821" w:rsidRDefault="0061317E" w:rsidP="005B0821">
            <w:pPr>
              <w:rPr>
                <w:rFonts w:cstheme="minorHAnsi"/>
              </w:rPr>
            </w:pPr>
            <w:r w:rsidRPr="005B0821">
              <w:rPr>
                <w:rFonts w:cstheme="minorHAnsi"/>
                <w:noProof/>
              </w:rPr>
              <w:drawing>
                <wp:anchor distT="0" distB="0" distL="114300" distR="114300" simplePos="0" relativeHeight="251661312" behindDoc="1" locked="0" layoutInCell="1" allowOverlap="1" wp14:anchorId="2C21031B" wp14:editId="0980FA67">
                  <wp:simplePos x="0" y="0"/>
                  <wp:positionH relativeFrom="column">
                    <wp:posOffset>161925</wp:posOffset>
                  </wp:positionH>
                  <wp:positionV relativeFrom="paragraph">
                    <wp:posOffset>48895</wp:posOffset>
                  </wp:positionV>
                  <wp:extent cx="1333500" cy="885825"/>
                  <wp:effectExtent l="0" t="0" r="0" b="9525"/>
                  <wp:wrapTight wrapText="bothSides">
                    <wp:wrapPolygon edited="0">
                      <wp:start x="0" y="0"/>
                      <wp:lineTo x="0" y="21368"/>
                      <wp:lineTo x="21291" y="21368"/>
                      <wp:lineTo x="212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33500" cy="885825"/>
                          </a:xfrm>
                          <a:prstGeom prst="rect">
                            <a:avLst/>
                          </a:prstGeom>
                        </pic:spPr>
                      </pic:pic>
                    </a:graphicData>
                  </a:graphic>
                  <wp14:sizeRelH relativeFrom="page">
                    <wp14:pctWidth>0</wp14:pctWidth>
                  </wp14:sizeRelH>
                  <wp14:sizeRelV relativeFrom="page">
                    <wp14:pctHeight>0</wp14:pctHeight>
                  </wp14:sizeRelV>
                </wp:anchor>
              </w:drawing>
            </w:r>
          </w:p>
        </w:tc>
      </w:tr>
    </w:tbl>
    <w:p w14:paraId="5D7D4A18" w14:textId="77777777" w:rsidR="0061317E" w:rsidRPr="005B0821" w:rsidRDefault="0061317E" w:rsidP="005B0821">
      <w:pPr>
        <w:spacing w:line="240" w:lineRule="auto"/>
        <w:rPr>
          <w:rFonts w:cstheme="minorHAnsi"/>
        </w:rPr>
      </w:pPr>
    </w:p>
    <w:p w14:paraId="2A9053E3" w14:textId="77777777" w:rsidR="0061317E" w:rsidRPr="005B0821" w:rsidRDefault="0061317E" w:rsidP="005B0821">
      <w:pPr>
        <w:spacing w:line="240" w:lineRule="auto"/>
        <w:rPr>
          <w:rFonts w:cstheme="minorHAnsi"/>
          <w:b/>
          <w:u w:val="single"/>
        </w:rPr>
      </w:pPr>
      <w:r w:rsidRPr="005B0821">
        <w:rPr>
          <w:rFonts w:cstheme="minorHAnsi"/>
          <w:b/>
          <w:u w:val="single"/>
        </w:rPr>
        <w:t>Daily Maintenance:</w:t>
      </w:r>
    </w:p>
    <w:p w14:paraId="7DEEE4C8" w14:textId="77777777" w:rsidR="0061317E" w:rsidRPr="005B0821" w:rsidRDefault="0061317E" w:rsidP="005B0821">
      <w:pPr>
        <w:spacing w:line="240" w:lineRule="auto"/>
        <w:rPr>
          <w:rFonts w:cstheme="minorHAnsi"/>
          <w:b/>
          <w:u w:val="single"/>
        </w:rPr>
      </w:pPr>
    </w:p>
    <w:tbl>
      <w:tblPr>
        <w:tblStyle w:val="TableGrid"/>
        <w:tblW w:w="5277" w:type="pct"/>
        <w:tblLook w:val="04A0" w:firstRow="1" w:lastRow="0" w:firstColumn="1" w:lastColumn="0" w:noHBand="0" w:noVBand="1"/>
      </w:tblPr>
      <w:tblGrid>
        <w:gridCol w:w="4480"/>
        <w:gridCol w:w="5035"/>
      </w:tblGrid>
      <w:tr w:rsidR="000D52E4" w:rsidRPr="005B0821" w14:paraId="272FB8E6" w14:textId="77777777" w:rsidTr="00F00A29">
        <w:trPr>
          <w:trHeight w:val="3085"/>
        </w:trPr>
        <w:tc>
          <w:tcPr>
            <w:tcW w:w="2354" w:type="pct"/>
          </w:tcPr>
          <w:p w14:paraId="50CBCB22" w14:textId="77777777" w:rsidR="000D52E4" w:rsidRPr="005B0821" w:rsidRDefault="000D52E4" w:rsidP="005B0821">
            <w:pPr>
              <w:rPr>
                <w:rFonts w:cstheme="minorHAnsi"/>
                <w:b/>
              </w:rPr>
            </w:pPr>
            <w:r w:rsidRPr="005B0821">
              <w:rPr>
                <w:rFonts w:cstheme="minorHAnsi"/>
                <w:b/>
              </w:rPr>
              <w:t>Daily machine check</w:t>
            </w:r>
          </w:p>
        </w:tc>
        <w:tc>
          <w:tcPr>
            <w:tcW w:w="2646" w:type="pct"/>
          </w:tcPr>
          <w:p w14:paraId="78E9EFF1" w14:textId="77777777" w:rsidR="00A66FCB" w:rsidRPr="005B0821" w:rsidRDefault="00A66FCB" w:rsidP="005B0821">
            <w:pPr>
              <w:autoSpaceDE w:val="0"/>
              <w:autoSpaceDN w:val="0"/>
              <w:adjustRightInd w:val="0"/>
              <w:rPr>
                <w:rFonts w:cstheme="minorHAnsi"/>
              </w:rPr>
            </w:pPr>
            <w:r w:rsidRPr="005B0821">
              <w:rPr>
                <w:rFonts w:cstheme="minorHAnsi"/>
              </w:rPr>
              <w:t>Every day, at the first washing the following message will appear on the</w:t>
            </w:r>
          </w:p>
          <w:p w14:paraId="41A6E6DD" w14:textId="77777777" w:rsidR="00A66FCB" w:rsidRPr="005B0821" w:rsidRDefault="00A66FCB" w:rsidP="005B0821">
            <w:pPr>
              <w:autoSpaceDE w:val="0"/>
              <w:autoSpaceDN w:val="0"/>
              <w:adjustRightInd w:val="0"/>
              <w:rPr>
                <w:rFonts w:cstheme="minorHAnsi"/>
              </w:rPr>
            </w:pPr>
            <w:r w:rsidRPr="005B0821">
              <w:rPr>
                <w:rFonts w:cstheme="minorHAnsi"/>
              </w:rPr>
              <w:t xml:space="preserve">display </w:t>
            </w:r>
            <w:r w:rsidRPr="005B0821">
              <w:rPr>
                <w:rFonts w:cstheme="minorHAnsi"/>
                <w:b/>
                <w:bCs/>
              </w:rPr>
              <w:t>"Machine Check - accept by flashing key"</w:t>
            </w:r>
            <w:r w:rsidRPr="005B0821">
              <w:rPr>
                <w:rFonts w:cstheme="minorHAnsi"/>
              </w:rPr>
              <w:t>.</w:t>
            </w:r>
          </w:p>
          <w:p w14:paraId="77E74E1F" w14:textId="3AF37EEF" w:rsidR="000D52E4" w:rsidRPr="005B0821" w:rsidRDefault="00A66FCB" w:rsidP="005B0821">
            <w:pPr>
              <w:rPr>
                <w:rFonts w:cstheme="minorHAnsi"/>
              </w:rPr>
            </w:pPr>
            <w:r w:rsidRPr="005B0821">
              <w:rPr>
                <w:rFonts w:cstheme="minorHAnsi"/>
              </w:rPr>
              <w:t>The time for Machine Check can be adjusted by the technical staff.</w:t>
            </w:r>
          </w:p>
        </w:tc>
      </w:tr>
      <w:tr w:rsidR="000D52E4" w:rsidRPr="005B0821" w14:paraId="27FFB771" w14:textId="77777777" w:rsidTr="00F00A29">
        <w:trPr>
          <w:trHeight w:val="1288"/>
        </w:trPr>
        <w:tc>
          <w:tcPr>
            <w:tcW w:w="2354" w:type="pct"/>
          </w:tcPr>
          <w:p w14:paraId="6CD509C6" w14:textId="25E8E006" w:rsidR="000D52E4" w:rsidRPr="005B0821" w:rsidRDefault="003F4098" w:rsidP="005B0821">
            <w:pPr>
              <w:rPr>
                <w:rFonts w:cstheme="minorHAnsi"/>
                <w:bCs/>
              </w:rPr>
            </w:pPr>
            <w:r w:rsidRPr="005B0821">
              <w:rPr>
                <w:rFonts w:cstheme="minorHAnsi"/>
                <w:bCs/>
              </w:rPr>
              <w:t>Check</w:t>
            </w:r>
            <w:r w:rsidR="00B2227C" w:rsidRPr="005B0821">
              <w:rPr>
                <w:rFonts w:cstheme="minorHAnsi"/>
                <w:bCs/>
              </w:rPr>
              <w:t xml:space="preserve"> 1:</w:t>
            </w:r>
            <w:r w:rsidRPr="005B0821">
              <w:rPr>
                <w:rFonts w:cstheme="minorHAnsi"/>
                <w:bCs/>
              </w:rPr>
              <w:t xml:space="preserve"> Spray Arm</w:t>
            </w:r>
            <w:r w:rsidR="00B2227C" w:rsidRPr="005B0821">
              <w:rPr>
                <w:rFonts w:cstheme="minorHAnsi"/>
                <w:bCs/>
              </w:rPr>
              <w:t xml:space="preserve"> &amp; Nozzles are clean</w:t>
            </w:r>
          </w:p>
        </w:tc>
        <w:tc>
          <w:tcPr>
            <w:tcW w:w="2646" w:type="pct"/>
          </w:tcPr>
          <w:p w14:paraId="179D24AA" w14:textId="77777777" w:rsidR="00A66FCB" w:rsidRPr="005B0821" w:rsidRDefault="00A66FCB" w:rsidP="005B0821">
            <w:pPr>
              <w:autoSpaceDE w:val="0"/>
              <w:autoSpaceDN w:val="0"/>
              <w:adjustRightInd w:val="0"/>
              <w:rPr>
                <w:rFonts w:cstheme="minorHAnsi"/>
              </w:rPr>
            </w:pPr>
            <w:r w:rsidRPr="005B0821">
              <w:rPr>
                <w:rFonts w:cstheme="minorHAnsi"/>
              </w:rPr>
              <w:t>When this message has been accepted, the display will automatically ask the</w:t>
            </w:r>
          </w:p>
          <w:p w14:paraId="02944D60" w14:textId="77777777" w:rsidR="00A66FCB" w:rsidRPr="005B0821" w:rsidRDefault="00A66FCB" w:rsidP="005B0821">
            <w:pPr>
              <w:autoSpaceDE w:val="0"/>
              <w:autoSpaceDN w:val="0"/>
              <w:adjustRightInd w:val="0"/>
              <w:rPr>
                <w:rFonts w:cstheme="minorHAnsi"/>
                <w:b/>
                <w:bCs/>
              </w:rPr>
            </w:pPr>
            <w:r w:rsidRPr="005B0821">
              <w:rPr>
                <w:rFonts w:cstheme="minorHAnsi"/>
              </w:rPr>
              <w:t xml:space="preserve">question: </w:t>
            </w:r>
            <w:r w:rsidRPr="005B0821">
              <w:rPr>
                <w:rFonts w:cstheme="minorHAnsi"/>
                <w:b/>
                <w:bCs/>
              </w:rPr>
              <w:t>"Are the nozzles of the wash arms clean?"</w:t>
            </w:r>
          </w:p>
          <w:p w14:paraId="0E691785" w14:textId="77777777" w:rsidR="00A66FCB" w:rsidRPr="005B0821" w:rsidRDefault="00A66FCB" w:rsidP="005B0821">
            <w:pPr>
              <w:autoSpaceDE w:val="0"/>
              <w:autoSpaceDN w:val="0"/>
              <w:adjustRightInd w:val="0"/>
              <w:rPr>
                <w:rFonts w:cstheme="minorHAnsi"/>
              </w:rPr>
            </w:pPr>
            <w:r w:rsidRPr="005B0821">
              <w:rPr>
                <w:rFonts w:cstheme="minorHAnsi"/>
              </w:rPr>
              <w:t>In case a choked up nozzle cannot be cleaned from the outside, the retaining</w:t>
            </w:r>
          </w:p>
          <w:p w14:paraId="70B81345" w14:textId="77777777" w:rsidR="00A66FCB" w:rsidRPr="005B0821" w:rsidRDefault="00A66FCB" w:rsidP="005B0821">
            <w:pPr>
              <w:autoSpaceDE w:val="0"/>
              <w:autoSpaceDN w:val="0"/>
              <w:adjustRightInd w:val="0"/>
              <w:rPr>
                <w:rFonts w:cstheme="minorHAnsi"/>
              </w:rPr>
            </w:pPr>
            <w:r w:rsidRPr="005B0821">
              <w:rPr>
                <w:rFonts w:cstheme="minorHAnsi"/>
              </w:rPr>
              <w:t>spring and the plugs at the ends of the wash arms are removed and the</w:t>
            </w:r>
          </w:p>
          <w:p w14:paraId="3C0A1051" w14:textId="60C8399F" w:rsidR="000D52E4" w:rsidRPr="005B0821" w:rsidRDefault="00A66FCB" w:rsidP="005B0821">
            <w:pPr>
              <w:rPr>
                <w:rFonts w:cstheme="minorHAnsi"/>
              </w:rPr>
            </w:pPr>
            <w:r w:rsidRPr="005B0821">
              <w:rPr>
                <w:rFonts w:cstheme="minorHAnsi"/>
              </w:rPr>
              <w:t>nozzle is cleaned from the inner side of the wash arm.</w:t>
            </w:r>
          </w:p>
        </w:tc>
      </w:tr>
      <w:tr w:rsidR="000D52E4" w:rsidRPr="005B0821" w14:paraId="31013643" w14:textId="77777777" w:rsidTr="00F00A29">
        <w:trPr>
          <w:trHeight w:val="2313"/>
        </w:trPr>
        <w:tc>
          <w:tcPr>
            <w:tcW w:w="2354" w:type="pct"/>
          </w:tcPr>
          <w:p w14:paraId="182D28FE" w14:textId="75E98790" w:rsidR="000D52E4" w:rsidRPr="005B0821" w:rsidRDefault="00B2227C" w:rsidP="005B0821">
            <w:pPr>
              <w:rPr>
                <w:rFonts w:cstheme="minorHAnsi"/>
                <w:b/>
              </w:rPr>
            </w:pPr>
            <w:r w:rsidRPr="005B0821">
              <w:rPr>
                <w:rFonts w:cstheme="minorHAnsi"/>
                <w:b/>
              </w:rPr>
              <w:t xml:space="preserve">Check 2: </w:t>
            </w:r>
            <w:r w:rsidR="007B4757" w:rsidRPr="005B0821">
              <w:rPr>
                <w:rFonts w:cstheme="minorHAnsi"/>
                <w:b/>
              </w:rPr>
              <w:t xml:space="preserve">Check if the </w:t>
            </w:r>
            <w:r w:rsidRPr="005B0821">
              <w:rPr>
                <w:rFonts w:cstheme="minorHAnsi"/>
                <w:b/>
              </w:rPr>
              <w:t>Wash</w:t>
            </w:r>
            <w:r w:rsidR="007B4757" w:rsidRPr="005B0821">
              <w:rPr>
                <w:rFonts w:cstheme="minorHAnsi"/>
                <w:b/>
              </w:rPr>
              <w:t xml:space="preserve"> r</w:t>
            </w:r>
            <w:r w:rsidRPr="005B0821">
              <w:rPr>
                <w:rFonts w:cstheme="minorHAnsi"/>
                <w:b/>
              </w:rPr>
              <w:t xml:space="preserve">otate </w:t>
            </w:r>
            <w:r w:rsidR="007B4757" w:rsidRPr="005B0821">
              <w:rPr>
                <w:rFonts w:cstheme="minorHAnsi"/>
                <w:b/>
              </w:rPr>
              <w:t>f</w:t>
            </w:r>
            <w:r w:rsidRPr="005B0821">
              <w:rPr>
                <w:rFonts w:cstheme="minorHAnsi"/>
                <w:b/>
              </w:rPr>
              <w:t>reely</w:t>
            </w:r>
          </w:p>
        </w:tc>
        <w:tc>
          <w:tcPr>
            <w:tcW w:w="2646" w:type="pct"/>
          </w:tcPr>
          <w:p w14:paraId="5A3AEA0D" w14:textId="77777777" w:rsidR="00A66FCB" w:rsidRPr="005B0821" w:rsidRDefault="00A66FCB" w:rsidP="005B0821">
            <w:pPr>
              <w:autoSpaceDE w:val="0"/>
              <w:autoSpaceDN w:val="0"/>
              <w:adjustRightInd w:val="0"/>
              <w:rPr>
                <w:rFonts w:cstheme="minorHAnsi"/>
              </w:rPr>
            </w:pPr>
            <w:r w:rsidRPr="005B0821">
              <w:rPr>
                <w:rFonts w:cstheme="minorHAnsi"/>
              </w:rPr>
              <w:t>When this message has been accepted, the display will automatically ask the</w:t>
            </w:r>
          </w:p>
          <w:p w14:paraId="2131E651" w14:textId="77777777" w:rsidR="00A66FCB" w:rsidRPr="005B0821" w:rsidRDefault="00A66FCB" w:rsidP="005B0821">
            <w:pPr>
              <w:autoSpaceDE w:val="0"/>
              <w:autoSpaceDN w:val="0"/>
              <w:adjustRightInd w:val="0"/>
              <w:rPr>
                <w:rFonts w:cstheme="minorHAnsi"/>
                <w:b/>
                <w:bCs/>
              </w:rPr>
            </w:pPr>
            <w:r w:rsidRPr="005B0821">
              <w:rPr>
                <w:rFonts w:cstheme="minorHAnsi"/>
              </w:rPr>
              <w:t xml:space="preserve">question: </w:t>
            </w:r>
            <w:r w:rsidRPr="005B0821">
              <w:rPr>
                <w:rFonts w:cstheme="minorHAnsi"/>
                <w:b/>
                <w:bCs/>
              </w:rPr>
              <w:t>"Do the wash arms rotate freely?"</w:t>
            </w:r>
          </w:p>
          <w:p w14:paraId="178A61EE" w14:textId="125D8161" w:rsidR="000D52E4" w:rsidRPr="005B0821" w:rsidRDefault="00A66FCB" w:rsidP="005B0821">
            <w:pPr>
              <w:rPr>
                <w:rFonts w:cstheme="minorHAnsi"/>
              </w:rPr>
            </w:pPr>
            <w:r w:rsidRPr="005B0821">
              <w:rPr>
                <w:rFonts w:cstheme="minorHAnsi"/>
              </w:rPr>
              <w:t>Having checked the wash arms this must be accepted by the flashing key</w:t>
            </w:r>
          </w:p>
        </w:tc>
      </w:tr>
      <w:tr w:rsidR="000D52E4" w:rsidRPr="005B0821" w14:paraId="009E9BDE" w14:textId="77777777" w:rsidTr="00F00A29">
        <w:trPr>
          <w:trHeight w:val="1806"/>
        </w:trPr>
        <w:tc>
          <w:tcPr>
            <w:tcW w:w="2354" w:type="pct"/>
          </w:tcPr>
          <w:p w14:paraId="168B725F" w14:textId="3C0AAF7B" w:rsidR="000D52E4" w:rsidRPr="005B0821" w:rsidRDefault="00733254" w:rsidP="005B0821">
            <w:pPr>
              <w:rPr>
                <w:rFonts w:cstheme="minorHAnsi"/>
                <w:b/>
              </w:rPr>
            </w:pPr>
            <w:r w:rsidRPr="005B0821">
              <w:rPr>
                <w:rFonts w:cstheme="minorHAnsi"/>
                <w:b/>
              </w:rPr>
              <w:lastRenderedPageBreak/>
              <w:t>Check 3: Check Filters</w:t>
            </w:r>
          </w:p>
        </w:tc>
        <w:tc>
          <w:tcPr>
            <w:tcW w:w="2646" w:type="pct"/>
          </w:tcPr>
          <w:p w14:paraId="46191111" w14:textId="77777777" w:rsidR="0080414B" w:rsidRPr="005B0821" w:rsidRDefault="0080414B" w:rsidP="005B0821">
            <w:pPr>
              <w:autoSpaceDE w:val="0"/>
              <w:autoSpaceDN w:val="0"/>
              <w:adjustRightInd w:val="0"/>
              <w:rPr>
                <w:rFonts w:cstheme="minorHAnsi"/>
              </w:rPr>
            </w:pPr>
            <w:r w:rsidRPr="005B0821">
              <w:rPr>
                <w:rFonts w:cstheme="minorHAnsi"/>
              </w:rPr>
              <w:t>When this message has been accepted, the following message will</w:t>
            </w:r>
          </w:p>
          <w:p w14:paraId="4AB0920A" w14:textId="77777777" w:rsidR="0080414B" w:rsidRPr="005B0821" w:rsidRDefault="0080414B" w:rsidP="005B0821">
            <w:pPr>
              <w:autoSpaceDE w:val="0"/>
              <w:autoSpaceDN w:val="0"/>
              <w:adjustRightInd w:val="0"/>
              <w:rPr>
                <w:rFonts w:cstheme="minorHAnsi"/>
                <w:b/>
                <w:bCs/>
              </w:rPr>
            </w:pPr>
            <w:r w:rsidRPr="005B0821">
              <w:rPr>
                <w:rFonts w:cstheme="minorHAnsi"/>
              </w:rPr>
              <w:t xml:space="preserve">automatically appear on the display: " </w:t>
            </w:r>
            <w:r w:rsidRPr="005B0821">
              <w:rPr>
                <w:rFonts w:cstheme="minorHAnsi"/>
                <w:b/>
                <w:bCs/>
              </w:rPr>
              <w:t>Clean filter in bottom of wash</w:t>
            </w:r>
          </w:p>
          <w:p w14:paraId="72DF73CE" w14:textId="77777777" w:rsidR="0080414B" w:rsidRPr="005B0821" w:rsidRDefault="0080414B" w:rsidP="005B0821">
            <w:pPr>
              <w:autoSpaceDE w:val="0"/>
              <w:autoSpaceDN w:val="0"/>
              <w:adjustRightInd w:val="0"/>
              <w:rPr>
                <w:rFonts w:cstheme="minorHAnsi"/>
                <w:b/>
                <w:bCs/>
              </w:rPr>
            </w:pPr>
            <w:r w:rsidRPr="005B0821">
              <w:rPr>
                <w:rFonts w:cstheme="minorHAnsi"/>
                <w:b/>
                <w:bCs/>
              </w:rPr>
              <w:t>chamber"</w:t>
            </w:r>
          </w:p>
          <w:p w14:paraId="7EAF6BAB" w14:textId="016A8E71" w:rsidR="000D52E4" w:rsidRPr="005B0821" w:rsidRDefault="0080414B" w:rsidP="005B0821">
            <w:pPr>
              <w:rPr>
                <w:rFonts w:cstheme="minorHAnsi"/>
              </w:rPr>
            </w:pPr>
            <w:r w:rsidRPr="005B0821">
              <w:rPr>
                <w:rFonts w:cstheme="minorHAnsi"/>
              </w:rPr>
              <w:t>Having checked the filter this must be accepted by the flashing key</w:t>
            </w:r>
          </w:p>
        </w:tc>
      </w:tr>
      <w:tr w:rsidR="000D52E4" w:rsidRPr="005B0821" w14:paraId="09ECDB1A" w14:textId="77777777" w:rsidTr="00F00A29">
        <w:trPr>
          <w:trHeight w:val="2946"/>
        </w:trPr>
        <w:tc>
          <w:tcPr>
            <w:tcW w:w="2354" w:type="pct"/>
          </w:tcPr>
          <w:p w14:paraId="5FCE5522" w14:textId="1E1CC609" w:rsidR="000D52E4" w:rsidRPr="005B0821" w:rsidRDefault="00733254" w:rsidP="005B0821">
            <w:pPr>
              <w:rPr>
                <w:rFonts w:cstheme="minorHAnsi"/>
                <w:b/>
              </w:rPr>
            </w:pPr>
            <w:r w:rsidRPr="005B0821">
              <w:rPr>
                <w:rFonts w:cstheme="minorHAnsi"/>
                <w:b/>
              </w:rPr>
              <w:t xml:space="preserve">Check 4: Check </w:t>
            </w:r>
            <w:r w:rsidR="00A54BD9" w:rsidRPr="005B0821">
              <w:rPr>
                <w:rFonts w:cstheme="minorHAnsi"/>
                <w:b/>
              </w:rPr>
              <w:t>Chemistries canisters</w:t>
            </w:r>
          </w:p>
        </w:tc>
        <w:tc>
          <w:tcPr>
            <w:tcW w:w="2646" w:type="pct"/>
          </w:tcPr>
          <w:p w14:paraId="577DBE65" w14:textId="77777777" w:rsidR="0080414B" w:rsidRPr="005B0821" w:rsidRDefault="0080414B" w:rsidP="005B0821">
            <w:pPr>
              <w:autoSpaceDE w:val="0"/>
              <w:autoSpaceDN w:val="0"/>
              <w:adjustRightInd w:val="0"/>
              <w:rPr>
                <w:rFonts w:cstheme="minorHAnsi"/>
              </w:rPr>
            </w:pPr>
            <w:r w:rsidRPr="005B0821">
              <w:rPr>
                <w:rFonts w:cstheme="minorHAnsi"/>
              </w:rPr>
              <w:t>When this message has been accepted, the following message will</w:t>
            </w:r>
          </w:p>
          <w:p w14:paraId="0DFE0455" w14:textId="77777777" w:rsidR="0080414B" w:rsidRPr="005B0821" w:rsidRDefault="0080414B" w:rsidP="005B0821">
            <w:pPr>
              <w:autoSpaceDE w:val="0"/>
              <w:autoSpaceDN w:val="0"/>
              <w:adjustRightInd w:val="0"/>
              <w:rPr>
                <w:rFonts w:cstheme="minorHAnsi"/>
                <w:b/>
                <w:bCs/>
              </w:rPr>
            </w:pPr>
            <w:r w:rsidRPr="005B0821">
              <w:rPr>
                <w:rFonts w:cstheme="minorHAnsi"/>
              </w:rPr>
              <w:t xml:space="preserve">automatically appear on the display: </w:t>
            </w:r>
            <w:r w:rsidRPr="005B0821">
              <w:rPr>
                <w:rFonts w:cstheme="minorHAnsi"/>
                <w:b/>
                <w:bCs/>
              </w:rPr>
              <w:t>"Check chemicals in the canisters".</w:t>
            </w:r>
          </w:p>
          <w:p w14:paraId="64F8E9F9" w14:textId="77777777" w:rsidR="0080414B" w:rsidRPr="005B0821" w:rsidRDefault="0080414B" w:rsidP="005B0821">
            <w:pPr>
              <w:autoSpaceDE w:val="0"/>
              <w:autoSpaceDN w:val="0"/>
              <w:adjustRightInd w:val="0"/>
              <w:rPr>
                <w:rFonts w:cstheme="minorHAnsi"/>
              </w:rPr>
            </w:pPr>
            <w:r w:rsidRPr="005B0821">
              <w:rPr>
                <w:rFonts w:cstheme="minorHAnsi"/>
              </w:rPr>
              <w:t>Check the level of the detergent, the rinse aid and other chemical canisters,</w:t>
            </w:r>
          </w:p>
          <w:p w14:paraId="179C6A05" w14:textId="3C34DF08" w:rsidR="000D52E4" w:rsidRPr="005B0821" w:rsidRDefault="0080414B" w:rsidP="005B0821">
            <w:pPr>
              <w:rPr>
                <w:rFonts w:cstheme="minorHAnsi"/>
              </w:rPr>
            </w:pPr>
            <w:r w:rsidRPr="005B0821">
              <w:rPr>
                <w:rFonts w:cstheme="minorHAnsi"/>
              </w:rPr>
              <w:t>if any.</w:t>
            </w:r>
          </w:p>
        </w:tc>
      </w:tr>
      <w:tr w:rsidR="000D52E4" w:rsidRPr="005B0821" w14:paraId="045EC571" w14:textId="77777777" w:rsidTr="00F00A29">
        <w:trPr>
          <w:trHeight w:val="5146"/>
        </w:trPr>
        <w:tc>
          <w:tcPr>
            <w:tcW w:w="2354" w:type="pct"/>
          </w:tcPr>
          <w:p w14:paraId="5E9E1C28" w14:textId="1801D037" w:rsidR="000D52E4" w:rsidRPr="005B0821" w:rsidRDefault="00A54BD9" w:rsidP="005B0821">
            <w:pPr>
              <w:rPr>
                <w:rFonts w:cstheme="minorHAnsi"/>
                <w:b/>
              </w:rPr>
            </w:pPr>
            <w:r w:rsidRPr="005B0821">
              <w:rPr>
                <w:rFonts w:cstheme="minorHAnsi"/>
                <w:b/>
              </w:rPr>
              <w:t>Safety Pre-Caution!</w:t>
            </w:r>
          </w:p>
        </w:tc>
        <w:tc>
          <w:tcPr>
            <w:tcW w:w="2646" w:type="pct"/>
          </w:tcPr>
          <w:p w14:paraId="27603057" w14:textId="643A902D" w:rsidR="000D52E4" w:rsidRPr="005B0821" w:rsidRDefault="002351F5" w:rsidP="005B0821">
            <w:pPr>
              <w:rPr>
                <w:rFonts w:cstheme="minorHAnsi"/>
              </w:rPr>
            </w:pPr>
            <w:r w:rsidRPr="005B0821">
              <w:rPr>
                <w:rFonts w:cstheme="minorHAnsi"/>
                <w:b/>
                <w:bCs/>
              </w:rPr>
              <w:t>By cleaning of filter and tank bottom be careful about sharp items.</w:t>
            </w:r>
          </w:p>
        </w:tc>
      </w:tr>
      <w:tr w:rsidR="000D52E4" w:rsidRPr="005B0821" w14:paraId="7F638C44" w14:textId="77777777" w:rsidTr="00F00A29">
        <w:trPr>
          <w:trHeight w:val="1035"/>
        </w:trPr>
        <w:tc>
          <w:tcPr>
            <w:tcW w:w="2354" w:type="pct"/>
          </w:tcPr>
          <w:p w14:paraId="42C9322E" w14:textId="375E1BFC" w:rsidR="000D52E4" w:rsidRPr="005B0821" w:rsidRDefault="00A54BD9" w:rsidP="005B0821">
            <w:pPr>
              <w:rPr>
                <w:rFonts w:cstheme="minorHAnsi"/>
                <w:b/>
              </w:rPr>
            </w:pPr>
            <w:r w:rsidRPr="005B0821">
              <w:rPr>
                <w:rFonts w:cstheme="minorHAnsi"/>
                <w:b/>
              </w:rPr>
              <w:t>Check 5: Check Door</w:t>
            </w:r>
          </w:p>
        </w:tc>
        <w:tc>
          <w:tcPr>
            <w:tcW w:w="2646" w:type="pct"/>
          </w:tcPr>
          <w:p w14:paraId="7E52D592" w14:textId="77777777" w:rsidR="002351F5" w:rsidRPr="005B0821" w:rsidRDefault="002351F5" w:rsidP="005B0821">
            <w:pPr>
              <w:autoSpaceDE w:val="0"/>
              <w:autoSpaceDN w:val="0"/>
              <w:adjustRightInd w:val="0"/>
              <w:rPr>
                <w:rFonts w:cstheme="minorHAnsi"/>
              </w:rPr>
            </w:pPr>
            <w:r w:rsidRPr="005B0821">
              <w:rPr>
                <w:rFonts w:cstheme="minorHAnsi"/>
              </w:rPr>
              <w:t>Door gasket:</w:t>
            </w:r>
          </w:p>
          <w:p w14:paraId="4AD83248" w14:textId="77777777" w:rsidR="002351F5" w:rsidRPr="005B0821" w:rsidRDefault="002351F5" w:rsidP="005B0821">
            <w:pPr>
              <w:autoSpaceDE w:val="0"/>
              <w:autoSpaceDN w:val="0"/>
              <w:adjustRightInd w:val="0"/>
              <w:rPr>
                <w:rFonts w:cstheme="minorHAnsi"/>
              </w:rPr>
            </w:pPr>
            <w:r w:rsidRPr="005B0821">
              <w:rPr>
                <w:rFonts w:cstheme="minorHAnsi"/>
              </w:rPr>
              <w:t>Check the door gasket every day. Check that it is unbroken</w:t>
            </w:r>
          </w:p>
          <w:p w14:paraId="630DD1E4" w14:textId="77777777" w:rsidR="002351F5" w:rsidRPr="005B0821" w:rsidRDefault="002351F5" w:rsidP="005B0821">
            <w:pPr>
              <w:autoSpaceDE w:val="0"/>
              <w:autoSpaceDN w:val="0"/>
              <w:adjustRightInd w:val="0"/>
              <w:rPr>
                <w:rFonts w:cstheme="minorHAnsi"/>
              </w:rPr>
            </w:pPr>
            <w:r w:rsidRPr="005B0821">
              <w:rPr>
                <w:rFonts w:cstheme="minorHAnsi"/>
              </w:rPr>
              <w:t>and correctly placed. If it shows signs of ageing, cracking, miscolouring,</w:t>
            </w:r>
          </w:p>
          <w:p w14:paraId="2439FA96" w14:textId="77777777" w:rsidR="002351F5" w:rsidRPr="005B0821" w:rsidRDefault="002351F5" w:rsidP="005B0821">
            <w:pPr>
              <w:autoSpaceDE w:val="0"/>
              <w:autoSpaceDN w:val="0"/>
              <w:adjustRightInd w:val="0"/>
              <w:rPr>
                <w:rFonts w:cstheme="minorHAnsi"/>
              </w:rPr>
            </w:pPr>
            <w:r w:rsidRPr="005B0821">
              <w:rPr>
                <w:rFonts w:cstheme="minorHAnsi"/>
              </w:rPr>
              <w:t>etc., it should be replaced.</w:t>
            </w:r>
          </w:p>
          <w:p w14:paraId="5F4F0F67" w14:textId="77777777" w:rsidR="002351F5" w:rsidRPr="005B0821" w:rsidRDefault="002351F5" w:rsidP="005B0821">
            <w:pPr>
              <w:autoSpaceDE w:val="0"/>
              <w:autoSpaceDN w:val="0"/>
              <w:adjustRightInd w:val="0"/>
              <w:rPr>
                <w:rFonts w:cstheme="minorHAnsi"/>
              </w:rPr>
            </w:pPr>
            <w:r w:rsidRPr="005B0821">
              <w:rPr>
                <w:rFonts w:cstheme="minorHAnsi"/>
              </w:rPr>
              <w:t>Replacement of the door gasket should be carried out by a service</w:t>
            </w:r>
          </w:p>
          <w:p w14:paraId="249E3AD7" w14:textId="770EC41F" w:rsidR="000D52E4" w:rsidRPr="005B0821" w:rsidRDefault="002351F5" w:rsidP="005B0821">
            <w:pPr>
              <w:rPr>
                <w:rFonts w:cstheme="minorHAnsi"/>
              </w:rPr>
            </w:pPr>
            <w:r w:rsidRPr="005B0821">
              <w:rPr>
                <w:rFonts w:cstheme="minorHAnsi"/>
              </w:rPr>
              <w:t>technician.</w:t>
            </w:r>
          </w:p>
        </w:tc>
      </w:tr>
      <w:tr w:rsidR="000D52E4" w:rsidRPr="005B0821" w14:paraId="149E501A" w14:textId="77777777" w:rsidTr="00F00A29">
        <w:trPr>
          <w:trHeight w:val="2175"/>
        </w:trPr>
        <w:tc>
          <w:tcPr>
            <w:tcW w:w="2354" w:type="pct"/>
          </w:tcPr>
          <w:p w14:paraId="290918AC" w14:textId="366E72B3" w:rsidR="000D52E4" w:rsidRPr="005B0821" w:rsidRDefault="006758CF" w:rsidP="005B0821">
            <w:pPr>
              <w:rPr>
                <w:rFonts w:cstheme="minorHAnsi"/>
                <w:b/>
              </w:rPr>
            </w:pPr>
            <w:r w:rsidRPr="005B0821">
              <w:rPr>
                <w:rFonts w:cstheme="minorHAnsi"/>
                <w:b/>
              </w:rPr>
              <w:lastRenderedPageBreak/>
              <w:t>Check 6</w:t>
            </w:r>
            <w:r w:rsidR="003C26EC" w:rsidRPr="005B0821">
              <w:rPr>
                <w:rFonts w:cstheme="minorHAnsi"/>
                <w:b/>
              </w:rPr>
              <w:t>:</w:t>
            </w:r>
            <w:r w:rsidR="00D218A0" w:rsidRPr="005B0821">
              <w:rPr>
                <w:rFonts w:cstheme="minorHAnsi"/>
                <w:b/>
              </w:rPr>
              <w:t xml:space="preserve"> </w:t>
            </w:r>
            <w:r w:rsidR="003C26EC" w:rsidRPr="005B0821">
              <w:rPr>
                <w:rFonts w:cstheme="minorHAnsi"/>
                <w:b/>
              </w:rPr>
              <w:t xml:space="preserve">Serving &amp; Maintenance </w:t>
            </w:r>
          </w:p>
        </w:tc>
        <w:tc>
          <w:tcPr>
            <w:tcW w:w="2646" w:type="pct"/>
          </w:tcPr>
          <w:p w14:paraId="4128F073" w14:textId="33436394" w:rsidR="003F4098" w:rsidRPr="005B0821" w:rsidRDefault="003F4098" w:rsidP="005B0821">
            <w:pPr>
              <w:autoSpaceDE w:val="0"/>
              <w:autoSpaceDN w:val="0"/>
              <w:adjustRightInd w:val="0"/>
              <w:rPr>
                <w:rFonts w:cstheme="minorHAnsi"/>
              </w:rPr>
            </w:pPr>
            <w:r w:rsidRPr="005B0821">
              <w:rPr>
                <w:rFonts w:cstheme="minorHAnsi"/>
              </w:rPr>
              <w:t>In addition to the daily maintenance described, it is recommended to carry</w:t>
            </w:r>
            <w:r w:rsidR="003C26EC" w:rsidRPr="005B0821">
              <w:rPr>
                <w:rFonts w:cstheme="minorHAnsi"/>
              </w:rPr>
              <w:t xml:space="preserve"> </w:t>
            </w:r>
            <w:r w:rsidRPr="005B0821">
              <w:rPr>
                <w:rFonts w:cstheme="minorHAnsi"/>
              </w:rPr>
              <w:t>out regular inspection to ensure that the machine functions optimally at all</w:t>
            </w:r>
          </w:p>
          <w:p w14:paraId="19D4DE00" w14:textId="77777777" w:rsidR="000D52E4" w:rsidRPr="005B0821" w:rsidRDefault="003F4098" w:rsidP="005B0821">
            <w:pPr>
              <w:rPr>
                <w:rFonts w:cstheme="minorHAnsi"/>
              </w:rPr>
            </w:pPr>
            <w:r w:rsidRPr="005B0821">
              <w:rPr>
                <w:rFonts w:cstheme="minorHAnsi"/>
              </w:rPr>
              <w:t>times.</w:t>
            </w:r>
          </w:p>
          <w:p w14:paraId="65C912CC" w14:textId="77777777" w:rsidR="006758CF" w:rsidRPr="005B0821" w:rsidRDefault="006758CF" w:rsidP="005B0821">
            <w:pPr>
              <w:rPr>
                <w:rFonts w:cstheme="minorHAnsi"/>
              </w:rPr>
            </w:pPr>
          </w:p>
          <w:p w14:paraId="3E74EBF7" w14:textId="0292570C" w:rsidR="006758CF" w:rsidRPr="005B0821" w:rsidRDefault="006758CF" w:rsidP="005B0821">
            <w:pPr>
              <w:autoSpaceDE w:val="0"/>
              <w:autoSpaceDN w:val="0"/>
              <w:adjustRightInd w:val="0"/>
              <w:rPr>
                <w:rFonts w:cstheme="minorHAnsi"/>
              </w:rPr>
            </w:pPr>
            <w:r w:rsidRPr="005B0821">
              <w:rPr>
                <w:rFonts w:cstheme="minorHAnsi"/>
                <w:b/>
                <w:bCs/>
              </w:rPr>
              <w:t>All preventive service and maintenance, which require the</w:t>
            </w:r>
            <w:r w:rsidR="003C26EC" w:rsidRPr="005B0821">
              <w:rPr>
                <w:rFonts w:cstheme="minorHAnsi"/>
                <w:b/>
                <w:bCs/>
              </w:rPr>
              <w:t xml:space="preserve"> </w:t>
            </w:r>
            <w:r w:rsidRPr="005B0821">
              <w:rPr>
                <w:rFonts w:cstheme="minorHAnsi"/>
                <w:b/>
                <w:bCs/>
              </w:rPr>
              <w:t>machine cladding plates to be removed with the use of tools, must o</w:t>
            </w:r>
            <w:r w:rsidR="003C26EC" w:rsidRPr="005B0821">
              <w:rPr>
                <w:rFonts w:cstheme="minorHAnsi"/>
                <w:b/>
                <w:bCs/>
              </w:rPr>
              <w:t xml:space="preserve">nly </w:t>
            </w:r>
            <w:r w:rsidRPr="005B0821">
              <w:rPr>
                <w:rFonts w:cstheme="minorHAnsi"/>
                <w:b/>
                <w:bCs/>
              </w:rPr>
              <w:t>be carried out by specially trained, technical staff</w:t>
            </w:r>
          </w:p>
        </w:tc>
      </w:tr>
    </w:tbl>
    <w:p w14:paraId="1763AD78" w14:textId="77777777" w:rsidR="0061317E" w:rsidRPr="005B0821" w:rsidRDefault="0061317E" w:rsidP="005B0821">
      <w:pPr>
        <w:spacing w:line="240" w:lineRule="auto"/>
        <w:rPr>
          <w:rFonts w:cstheme="minorHAnsi"/>
        </w:rPr>
      </w:pPr>
    </w:p>
    <w:p w14:paraId="6602A2D1" w14:textId="77777777" w:rsidR="0061317E" w:rsidRPr="005B0821" w:rsidRDefault="0061317E" w:rsidP="005B0821">
      <w:pPr>
        <w:spacing w:line="240" w:lineRule="auto"/>
        <w:rPr>
          <w:rFonts w:cstheme="minorHAnsi"/>
          <w:b/>
          <w:u w:val="single"/>
        </w:rPr>
      </w:pPr>
      <w:r w:rsidRPr="005B0821">
        <w:rPr>
          <w:rFonts w:cstheme="minorHAnsi"/>
          <w:b/>
          <w:u w:val="single"/>
        </w:rPr>
        <w:t>Additional Information:</w:t>
      </w:r>
    </w:p>
    <w:tbl>
      <w:tblPr>
        <w:tblStyle w:val="TableGrid"/>
        <w:tblW w:w="9477" w:type="dxa"/>
        <w:tblLook w:val="04A0" w:firstRow="1" w:lastRow="0" w:firstColumn="1" w:lastColumn="0" w:noHBand="0" w:noVBand="1"/>
      </w:tblPr>
      <w:tblGrid>
        <w:gridCol w:w="9477"/>
      </w:tblGrid>
      <w:tr w:rsidR="00F0717D" w:rsidRPr="005B0821" w14:paraId="66C9CC56" w14:textId="77777777" w:rsidTr="00FC7A4F">
        <w:trPr>
          <w:trHeight w:val="1235"/>
        </w:trPr>
        <w:tc>
          <w:tcPr>
            <w:tcW w:w="0" w:type="auto"/>
          </w:tcPr>
          <w:p w14:paraId="4EED33B4" w14:textId="77777777" w:rsidR="00F0717D" w:rsidRPr="005B0821" w:rsidRDefault="00F0717D" w:rsidP="005B0821">
            <w:pPr>
              <w:rPr>
                <w:rFonts w:cstheme="minorHAnsi"/>
                <w:b/>
              </w:rPr>
            </w:pPr>
            <w:r w:rsidRPr="005B0821">
              <w:rPr>
                <w:rFonts w:cstheme="minorHAnsi"/>
                <w:b/>
              </w:rPr>
              <w:t>Control panel</w:t>
            </w:r>
          </w:p>
          <w:p w14:paraId="07168BD9" w14:textId="77777777" w:rsidR="00F0717D" w:rsidRPr="005B0821" w:rsidRDefault="00F0717D" w:rsidP="005B0821">
            <w:pPr>
              <w:rPr>
                <w:rFonts w:cstheme="minorHAnsi"/>
                <w:b/>
              </w:rPr>
            </w:pPr>
          </w:p>
          <w:p w14:paraId="47AD673F" w14:textId="77777777" w:rsidR="00F0717D" w:rsidRPr="005B0821" w:rsidRDefault="00F0717D" w:rsidP="005B0821">
            <w:pPr>
              <w:rPr>
                <w:rFonts w:cstheme="minorHAnsi"/>
                <w:b/>
              </w:rPr>
            </w:pPr>
            <w:r w:rsidRPr="005B0821">
              <w:rPr>
                <w:rFonts w:cstheme="minorHAnsi"/>
                <w:noProof/>
              </w:rPr>
              <w:drawing>
                <wp:inline distT="0" distB="0" distL="0" distR="0" wp14:anchorId="1CF40EAE" wp14:editId="59E3FB68">
                  <wp:extent cx="5731510" cy="21266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126615"/>
                          </a:xfrm>
                          <a:prstGeom prst="rect">
                            <a:avLst/>
                          </a:prstGeom>
                        </pic:spPr>
                      </pic:pic>
                    </a:graphicData>
                  </a:graphic>
                </wp:inline>
              </w:drawing>
            </w:r>
          </w:p>
          <w:p w14:paraId="0E2D1E0C" w14:textId="5306D1DA" w:rsidR="00FC7A4F" w:rsidRPr="005B0821" w:rsidRDefault="00FC7A4F" w:rsidP="005B0821">
            <w:pPr>
              <w:rPr>
                <w:rFonts w:cstheme="minorHAnsi"/>
                <w:b/>
              </w:rPr>
            </w:pPr>
          </w:p>
        </w:tc>
      </w:tr>
    </w:tbl>
    <w:p w14:paraId="66B0FA33" w14:textId="77777777" w:rsidR="0061317E" w:rsidRPr="005B0821" w:rsidRDefault="0061317E" w:rsidP="005B0821">
      <w:pPr>
        <w:spacing w:line="240" w:lineRule="auto"/>
        <w:rPr>
          <w:rFonts w:cstheme="minorHAnsi"/>
        </w:rPr>
      </w:pPr>
    </w:p>
    <w:p w14:paraId="229A4495" w14:textId="77777777" w:rsidR="00457631" w:rsidRPr="005B0821" w:rsidRDefault="00457631" w:rsidP="005B0821">
      <w:pPr>
        <w:spacing w:line="240" w:lineRule="auto"/>
        <w:rPr>
          <w:rFonts w:cstheme="minorHAnsi"/>
        </w:rPr>
      </w:pPr>
    </w:p>
    <w:sectPr w:rsidR="00457631" w:rsidRPr="005B082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E98C" w14:textId="77777777" w:rsidR="00EC415A" w:rsidRDefault="00EC415A" w:rsidP="00772599">
      <w:pPr>
        <w:spacing w:after="0" w:line="240" w:lineRule="auto"/>
      </w:pPr>
      <w:r>
        <w:separator/>
      </w:r>
    </w:p>
  </w:endnote>
  <w:endnote w:type="continuationSeparator" w:id="0">
    <w:p w14:paraId="6210D3B1" w14:textId="77777777" w:rsidR="00EC415A" w:rsidRDefault="00EC415A" w:rsidP="0077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25E1" w14:textId="32719BDF" w:rsidR="00772599" w:rsidRDefault="00772599">
    <w:pPr>
      <w:pStyle w:val="Footer"/>
    </w:pPr>
    <w:r>
      <w:rPr>
        <w:noProof/>
      </w:rPr>
      <w:drawing>
        <wp:anchor distT="0" distB="0" distL="114300" distR="114300" simplePos="0" relativeHeight="251659264" behindDoc="1" locked="0" layoutInCell="1" allowOverlap="1" wp14:anchorId="4B757C79" wp14:editId="61D9FBFD">
          <wp:simplePos x="0" y="0"/>
          <wp:positionH relativeFrom="page">
            <wp:posOffset>68390</wp:posOffset>
          </wp:positionH>
          <wp:positionV relativeFrom="paragraph">
            <wp:posOffset>-500380</wp:posOffset>
          </wp:positionV>
          <wp:extent cx="7659002" cy="1049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9002" cy="1049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AF630" w14:textId="77777777" w:rsidR="00EC415A" w:rsidRDefault="00EC415A" w:rsidP="00772599">
      <w:pPr>
        <w:spacing w:after="0" w:line="240" w:lineRule="auto"/>
      </w:pPr>
      <w:r>
        <w:separator/>
      </w:r>
    </w:p>
  </w:footnote>
  <w:footnote w:type="continuationSeparator" w:id="0">
    <w:p w14:paraId="6EEE011D" w14:textId="77777777" w:rsidR="00EC415A" w:rsidRDefault="00EC415A" w:rsidP="0077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84CF" w14:textId="77777777" w:rsidR="00DB1EEF" w:rsidRPr="00F66E4A" w:rsidRDefault="00DB1EEF" w:rsidP="00DB1EEF">
    <w:pPr>
      <w:pStyle w:val="Heade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050CF8A8" wp14:editId="3DF21549">
              <wp:simplePos x="0" y="0"/>
              <wp:positionH relativeFrom="page">
                <wp:posOffset>3928555</wp:posOffset>
              </wp:positionH>
              <wp:positionV relativeFrom="page">
                <wp:posOffset>462280</wp:posOffset>
              </wp:positionV>
              <wp:extent cx="4324350" cy="160020"/>
              <wp:effectExtent l="0" t="0" r="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2ACD" w14:textId="77777777" w:rsidR="00DB1EEF" w:rsidRPr="00034C93" w:rsidRDefault="00DB1EEF" w:rsidP="00DB1EEF">
                          <w:pPr>
                            <w:spacing w:before="10"/>
                            <w:ind w:left="20"/>
                            <w:rPr>
                              <w:rFonts w:ascii="Tahoma"/>
                              <w:sz w:val="18"/>
                              <w:szCs w:val="20"/>
                            </w:rPr>
                          </w:pPr>
                          <w:r w:rsidRPr="00034C93">
                            <w:rPr>
                              <w:rFonts w:ascii="Tahoma"/>
                              <w:color w:val="4C4D4F"/>
                              <w:w w:val="110"/>
                              <w:sz w:val="18"/>
                              <w:szCs w:val="20"/>
                            </w:rPr>
                            <w:t>For More Information Refer To Manufacturer</w:t>
                          </w:r>
                          <w:r w:rsidRPr="00034C93">
                            <w:rPr>
                              <w:rFonts w:ascii="Tahoma"/>
                              <w:color w:val="4C4D4F"/>
                              <w:w w:val="110"/>
                              <w:sz w:val="18"/>
                              <w:szCs w:val="20"/>
                            </w:rPr>
                            <w:t>’</w:t>
                          </w:r>
                          <w:r w:rsidRPr="00034C93">
                            <w:rPr>
                              <w:rFonts w:ascii="Tahoma"/>
                              <w:color w:val="4C4D4F"/>
                              <w:w w:val="110"/>
                              <w:sz w:val="18"/>
                              <w:szCs w:val="20"/>
                            </w:rPr>
                            <w:t>s User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F8A8" id="_x0000_t202" coordsize="21600,21600" o:spt="202" path="m,l,21600r21600,l21600,xe">
              <v:stroke joinstyle="miter"/>
              <v:path gradientshapeok="t" o:connecttype="rect"/>
            </v:shapetype>
            <v:shape id="Text Box 21" o:spid="_x0000_s1026" type="#_x0000_t202" style="position:absolute;margin-left:309.35pt;margin-top:36.4pt;width:340.5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" filled="f" stroked="f">
              <v:textbox inset="0,0,0,0">
                <w:txbxContent>
                  <w:p w14:paraId="3CA22ACD" w14:textId="77777777" w:rsidR="00DB1EEF" w:rsidRPr="00034C93" w:rsidRDefault="00DB1EEF" w:rsidP="00DB1EEF">
                    <w:pPr>
                      <w:spacing w:before="10"/>
                      <w:ind w:left="20"/>
                      <w:rPr>
                        <w:rFonts w:ascii="Tahoma"/>
                        <w:sz w:val="18"/>
                        <w:szCs w:val="20"/>
                      </w:rPr>
                    </w:pPr>
                    <w:r w:rsidRPr="00034C93">
                      <w:rPr>
                        <w:rFonts w:ascii="Tahoma"/>
                        <w:color w:val="4C4D4F"/>
                        <w:w w:val="110"/>
                        <w:sz w:val="18"/>
                        <w:szCs w:val="20"/>
                      </w:rPr>
                      <w:t>For More Information Refer To Manufacturer</w:t>
                    </w:r>
                    <w:r w:rsidRPr="00034C93">
                      <w:rPr>
                        <w:rFonts w:ascii="Tahoma"/>
                        <w:color w:val="4C4D4F"/>
                        <w:w w:val="110"/>
                        <w:sz w:val="18"/>
                        <w:szCs w:val="20"/>
                      </w:rPr>
                      <w:t>’</w:t>
                    </w:r>
                    <w:r w:rsidRPr="00034C93">
                      <w:rPr>
                        <w:rFonts w:ascii="Tahoma"/>
                        <w:color w:val="4C4D4F"/>
                        <w:w w:val="110"/>
                        <w:sz w:val="18"/>
                        <w:szCs w:val="20"/>
                      </w:rPr>
                      <w:t>s User Manual</w:t>
                    </w:r>
                  </w:p>
                </w:txbxContent>
              </v:textbox>
              <w10:wrap anchorx="page"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294126B6" wp14:editId="4376DA7A">
              <wp:simplePos x="0" y="0"/>
              <wp:positionH relativeFrom="page">
                <wp:posOffset>1524000</wp:posOffset>
              </wp:positionH>
              <wp:positionV relativeFrom="page">
                <wp:posOffset>457200</wp:posOffset>
              </wp:positionV>
              <wp:extent cx="4324350" cy="160020"/>
              <wp:effectExtent l="0" t="0"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19069" w14:textId="4D3D0867" w:rsidR="00DB1EEF" w:rsidRDefault="00DB1EEF" w:rsidP="00DB1EEF">
                          <w:pPr>
                            <w:spacing w:before="10"/>
                            <w:ind w:left="20"/>
                            <w:rPr>
                              <w:rFonts w:ascii="Tahoma"/>
                              <w:sz w:val="19"/>
                            </w:rPr>
                          </w:pPr>
                          <w:r>
                            <w:rPr>
                              <w:rFonts w:ascii="Arial"/>
                              <w:color w:val="4C4D4F"/>
                              <w:w w:val="110"/>
                              <w:sz w:val="19"/>
                            </w:rPr>
                            <w:t xml:space="preserve">: </w:t>
                          </w:r>
                          <w:r>
                            <w:rPr>
                              <w:rFonts w:ascii="Tahoma"/>
                              <w:color w:val="4C4D4F"/>
                              <w:w w:val="110"/>
                              <w:sz w:val="19"/>
                            </w:rPr>
                            <w:t xml:space="preserve">Instructions For Use: KEN </w:t>
                          </w:r>
                          <w:r>
                            <w:rPr>
                              <w:rFonts w:ascii="Tahoma"/>
                              <w:color w:val="4C4D4F"/>
                              <w:w w:val="110"/>
                              <w:sz w:val="19"/>
                            </w:rPr>
                            <w:t>Polaris</w:t>
                          </w:r>
                          <w:r>
                            <w:rPr>
                              <w:rFonts w:ascii="Tahoma"/>
                              <w:color w:val="4C4D4F"/>
                              <w:w w:val="110"/>
                              <w:sz w:val="19"/>
                            </w:rPr>
                            <w:t xml:space="preserve"> AWD</w:t>
                          </w:r>
                          <w:r w:rsidR="005B0821">
                            <w:rPr>
                              <w:rFonts w:ascii="Tahoma"/>
                              <w:color w:val="4C4D4F"/>
                              <w:w w:val="110"/>
                              <w:sz w:val="19"/>
                            </w:rPr>
                            <w:t>:</w:t>
                          </w:r>
                          <w:r>
                            <w:rPr>
                              <w:rFonts w:ascii="Tahoma"/>
                              <w:color w:val="4C4D4F"/>
                              <w:w w:val="110"/>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126B6" id="Text Box 3" o:spid="_x0000_s1027" type="#_x0000_t202" style="position:absolute;margin-left:120pt;margin-top:36pt;width:340.5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" filled="f" stroked="f">
              <v:textbox inset="0,0,0,0">
                <w:txbxContent>
                  <w:p w14:paraId="1C219069" w14:textId="4D3D0867" w:rsidR="00DB1EEF" w:rsidRDefault="00DB1EEF" w:rsidP="00DB1EEF">
                    <w:pPr>
                      <w:spacing w:before="10"/>
                      <w:ind w:left="20"/>
                      <w:rPr>
                        <w:rFonts w:ascii="Tahoma"/>
                        <w:sz w:val="19"/>
                      </w:rPr>
                    </w:pPr>
                    <w:r>
                      <w:rPr>
                        <w:rFonts w:ascii="Arial"/>
                        <w:color w:val="4C4D4F"/>
                        <w:w w:val="110"/>
                        <w:sz w:val="19"/>
                      </w:rPr>
                      <w:t xml:space="preserve">: </w:t>
                    </w:r>
                    <w:r>
                      <w:rPr>
                        <w:rFonts w:ascii="Tahoma"/>
                        <w:color w:val="4C4D4F"/>
                        <w:w w:val="110"/>
                        <w:sz w:val="19"/>
                      </w:rPr>
                      <w:t xml:space="preserve">Instructions For Use: KEN </w:t>
                    </w:r>
                    <w:r>
                      <w:rPr>
                        <w:rFonts w:ascii="Tahoma"/>
                        <w:color w:val="4C4D4F"/>
                        <w:w w:val="110"/>
                        <w:sz w:val="19"/>
                      </w:rPr>
                      <w:t>Polaris</w:t>
                    </w:r>
                    <w:r>
                      <w:rPr>
                        <w:rFonts w:ascii="Tahoma"/>
                        <w:color w:val="4C4D4F"/>
                        <w:w w:val="110"/>
                        <w:sz w:val="19"/>
                      </w:rPr>
                      <w:t xml:space="preserve"> AWD</w:t>
                    </w:r>
                    <w:r w:rsidR="005B0821">
                      <w:rPr>
                        <w:rFonts w:ascii="Tahoma"/>
                        <w:color w:val="4C4D4F"/>
                        <w:w w:val="110"/>
                        <w:sz w:val="19"/>
                      </w:rPr>
                      <w:t>:</w:t>
                    </w:r>
                    <w:r>
                      <w:rPr>
                        <w:rFonts w:ascii="Tahoma"/>
                        <w:color w:val="4C4D4F"/>
                        <w:w w:val="110"/>
                        <w:sz w:val="19"/>
                      </w:rPr>
                      <w:t xml:space="preserve"> </w:t>
                    </w:r>
                  </w:p>
                </w:txbxContent>
              </v:textbox>
              <w10:wrap anchorx="page" anchory="page"/>
            </v:shape>
          </w:pict>
        </mc:Fallback>
      </mc:AlternateContent>
    </w:r>
    <w:r>
      <w:rPr>
        <w:noProof/>
      </w:rPr>
      <w:drawing>
        <wp:inline distT="0" distB="0" distL="0" distR="0" wp14:anchorId="41A8434D" wp14:editId="6F2AB7AA">
          <wp:extent cx="529590" cy="169545"/>
          <wp:effectExtent l="0" t="0" r="0" b="1905"/>
          <wp:docPr id="11" name="image2.jpeg"/>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1" cstate="print"/>
                  <a:stretch>
                    <a:fillRect/>
                  </a:stretch>
                </pic:blipFill>
                <pic:spPr>
                  <a:xfrm>
                    <a:off x="0" y="0"/>
                    <a:ext cx="529590" cy="169545"/>
                  </a:xfrm>
                  <a:prstGeom prst="rect">
                    <a:avLst/>
                  </a:prstGeom>
                </pic:spPr>
              </pic:pic>
            </a:graphicData>
          </a:graphic>
        </wp:inline>
      </w:drawing>
    </w:r>
    <w:r>
      <w:t xml:space="preserve"> </w:t>
    </w:r>
  </w:p>
  <w:p w14:paraId="48A7F6B1" w14:textId="77777777" w:rsidR="00DB1EEF" w:rsidRDefault="00DB1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6A2"/>
    <w:multiLevelType w:val="hybridMultilevel"/>
    <w:tmpl w:val="DA7E9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7527EA3"/>
    <w:multiLevelType w:val="hybridMultilevel"/>
    <w:tmpl w:val="DEDA022E"/>
    <w:lvl w:ilvl="0" w:tplc="94D4085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CF66EE0"/>
    <w:multiLevelType w:val="hybridMultilevel"/>
    <w:tmpl w:val="A65CB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D4A525B"/>
    <w:multiLevelType w:val="hybridMultilevel"/>
    <w:tmpl w:val="0068FB34"/>
    <w:lvl w:ilvl="0" w:tplc="22A2ED60">
      <w:start w:val="3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zNDMyNjE3MDS2MLFQ0lEKTi0uzszPAykwqgUAW494YCwAAAA="/>
  </w:docVars>
  <w:rsids>
    <w:rsidRoot w:val="00457631"/>
    <w:rsid w:val="000D05F7"/>
    <w:rsid w:val="000D52E4"/>
    <w:rsid w:val="000E705B"/>
    <w:rsid w:val="001C373C"/>
    <w:rsid w:val="001E561E"/>
    <w:rsid w:val="002351F5"/>
    <w:rsid w:val="0029395A"/>
    <w:rsid w:val="003C26EC"/>
    <w:rsid w:val="003F4098"/>
    <w:rsid w:val="003F5B0B"/>
    <w:rsid w:val="00457631"/>
    <w:rsid w:val="005B0821"/>
    <w:rsid w:val="0061317E"/>
    <w:rsid w:val="00623877"/>
    <w:rsid w:val="006758CF"/>
    <w:rsid w:val="00733254"/>
    <w:rsid w:val="00772599"/>
    <w:rsid w:val="007B4757"/>
    <w:rsid w:val="0080414B"/>
    <w:rsid w:val="008A73D3"/>
    <w:rsid w:val="0096457A"/>
    <w:rsid w:val="00A54BD9"/>
    <w:rsid w:val="00A66FCB"/>
    <w:rsid w:val="00AB6805"/>
    <w:rsid w:val="00B2227C"/>
    <w:rsid w:val="00B57AE0"/>
    <w:rsid w:val="00C0058D"/>
    <w:rsid w:val="00D218A0"/>
    <w:rsid w:val="00DB1EEF"/>
    <w:rsid w:val="00EC415A"/>
    <w:rsid w:val="00F00A29"/>
    <w:rsid w:val="00F0717D"/>
    <w:rsid w:val="00F63672"/>
    <w:rsid w:val="00FA0931"/>
    <w:rsid w:val="00FC7A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0EEB"/>
  <w15:chartTrackingRefBased/>
  <w15:docId w15:val="{49FD2E98-1F77-4CB9-BFEE-07A8BA40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3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61317E"/>
    <w:pPr>
      <w:autoSpaceDE w:val="0"/>
      <w:autoSpaceDN w:val="0"/>
      <w:adjustRightInd w:val="0"/>
      <w:spacing w:after="0" w:line="181" w:lineRule="atLeast"/>
    </w:pPr>
    <w:rPr>
      <w:rFonts w:ascii="Arial" w:hAnsi="Arial" w:cs="Arial"/>
      <w:sz w:val="24"/>
      <w:szCs w:val="24"/>
    </w:rPr>
  </w:style>
  <w:style w:type="paragraph" w:styleId="ListParagraph">
    <w:name w:val="List Paragraph"/>
    <w:basedOn w:val="Normal"/>
    <w:uiPriority w:val="34"/>
    <w:qFormat/>
    <w:rsid w:val="0061317E"/>
    <w:pPr>
      <w:ind w:left="720"/>
      <w:contextualSpacing/>
    </w:pPr>
  </w:style>
  <w:style w:type="paragraph" w:styleId="Header">
    <w:name w:val="header"/>
    <w:basedOn w:val="Normal"/>
    <w:link w:val="HeaderChar"/>
    <w:uiPriority w:val="99"/>
    <w:unhideWhenUsed/>
    <w:rsid w:val="00772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599"/>
  </w:style>
  <w:style w:type="paragraph" w:styleId="Footer">
    <w:name w:val="footer"/>
    <w:basedOn w:val="Normal"/>
    <w:link w:val="FooterChar"/>
    <w:uiPriority w:val="99"/>
    <w:unhideWhenUsed/>
    <w:rsid w:val="00772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Aakash Bhikha</dc:creator>
  <cp:keywords/>
  <dc:description/>
  <cp:lastModifiedBy>Aakash Bhikha</cp:lastModifiedBy>
  <cp:revision>34</cp:revision>
  <dcterms:created xsi:type="dcterms:W3CDTF">2019-09-23T07:10:00Z</dcterms:created>
  <dcterms:modified xsi:type="dcterms:W3CDTF">2019-10-07T09:46:00Z</dcterms:modified>
</cp:coreProperties>
</file>