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A12C9" w14:textId="77777777" w:rsidR="005677AF" w:rsidRDefault="005677AF">
      <w:pPr>
        <w:rPr>
          <w:rFonts w:ascii="Calibri" w:hAnsi="Calibri" w:cs="Calibri"/>
          <w:b/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AC399F6" wp14:editId="2480E5A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581650" cy="7124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F2E2F" w14:textId="77777777" w:rsidR="005677AF" w:rsidRDefault="005677AF">
      <w:pPr>
        <w:rPr>
          <w:rFonts w:ascii="Calibri" w:hAnsi="Calibri" w:cs="Calibri"/>
          <w:b/>
          <w:u w:val="single"/>
        </w:rPr>
      </w:pPr>
    </w:p>
    <w:p w14:paraId="55080DA3" w14:textId="77777777" w:rsidR="005677AF" w:rsidRDefault="005677AF">
      <w:pPr>
        <w:rPr>
          <w:rFonts w:ascii="Calibri" w:hAnsi="Calibri" w:cs="Calibri"/>
          <w:b/>
          <w:u w:val="single"/>
        </w:rPr>
      </w:pPr>
    </w:p>
    <w:p w14:paraId="6C339B09" w14:textId="77777777" w:rsidR="005677AF" w:rsidRDefault="005677AF">
      <w:pPr>
        <w:rPr>
          <w:rFonts w:ascii="Calibri" w:hAnsi="Calibri" w:cs="Calibri"/>
          <w:b/>
          <w:u w:val="single"/>
        </w:rPr>
      </w:pPr>
      <w:bookmarkStart w:id="0" w:name="_GoBack"/>
    </w:p>
    <w:bookmarkEnd w:id="0"/>
    <w:p w14:paraId="3FC1C6D8" w14:textId="77777777" w:rsidR="005677AF" w:rsidRDefault="005677AF">
      <w:pPr>
        <w:rPr>
          <w:rFonts w:ascii="Calibri" w:hAnsi="Calibri" w:cs="Calibri"/>
          <w:b/>
          <w:u w:val="single"/>
        </w:rPr>
      </w:pPr>
    </w:p>
    <w:p w14:paraId="09DD8E3A" w14:textId="77777777" w:rsidR="005677AF" w:rsidRDefault="005677AF">
      <w:pPr>
        <w:rPr>
          <w:rFonts w:ascii="Calibri" w:hAnsi="Calibri" w:cs="Calibri"/>
          <w:b/>
          <w:u w:val="single"/>
        </w:rPr>
      </w:pPr>
    </w:p>
    <w:p w14:paraId="62CE6FEA" w14:textId="77777777" w:rsidR="005677AF" w:rsidRDefault="005677AF">
      <w:pPr>
        <w:rPr>
          <w:rFonts w:ascii="Calibri" w:hAnsi="Calibri" w:cs="Calibri"/>
          <w:b/>
          <w:u w:val="single"/>
        </w:rPr>
      </w:pPr>
    </w:p>
    <w:p w14:paraId="3640B9DB" w14:textId="13A60304" w:rsidR="00252939" w:rsidRPr="00336647" w:rsidRDefault="00511CF3">
      <w:pPr>
        <w:rPr>
          <w:rFonts w:ascii="Calibri" w:hAnsi="Calibri" w:cs="Calibri"/>
          <w:b/>
          <w:u w:val="single"/>
        </w:rPr>
      </w:pPr>
      <w:r w:rsidRPr="00336647">
        <w:rPr>
          <w:rFonts w:ascii="Calibri" w:hAnsi="Calibri" w:cs="Calibri"/>
          <w:b/>
          <w:u w:val="single"/>
        </w:rPr>
        <w:t>Intended Use:</w:t>
      </w:r>
    </w:p>
    <w:p w14:paraId="3CEF444F" w14:textId="0F727B20" w:rsidR="00511CF3" w:rsidRPr="00336647" w:rsidRDefault="00511CF3">
      <w:pPr>
        <w:rPr>
          <w:rFonts w:ascii="Calibri" w:hAnsi="Calibri" w:cs="Calibri"/>
        </w:rPr>
      </w:pPr>
      <w:r w:rsidRPr="00336647">
        <w:rPr>
          <w:rFonts w:ascii="Calibri" w:hAnsi="Calibri" w:cs="Calibri"/>
        </w:rPr>
        <w:t>The Medisafe Sonic Irrigator Semi-Automatic is principally intended to clean hollow (cannulated) instruments, surgical instruments, and associated products. This is achieved through a combination of ultrasonic activity and low-frequency Cannulated Pulse Enhancement (CPE) fluid re-circulation to dislodge and flush away unwanted debris from both the outside and the inside (hollow instruments only) of items placed in the wash tank.</w:t>
      </w:r>
    </w:p>
    <w:p w14:paraId="62EEFF70" w14:textId="300199AE" w:rsidR="00511CF3" w:rsidRPr="00336647" w:rsidRDefault="00511CF3" w:rsidP="00511CF3">
      <w:pPr>
        <w:rPr>
          <w:rFonts w:ascii="Calibri" w:hAnsi="Calibri" w:cs="Calibri"/>
          <w:b/>
          <w:u w:val="single"/>
        </w:rPr>
      </w:pPr>
      <w:r w:rsidRPr="00336647">
        <w:rPr>
          <w:rFonts w:ascii="Calibri" w:hAnsi="Calibri" w:cs="Calibri"/>
          <w:b/>
          <w:u w:val="single"/>
        </w:rPr>
        <w:t>Product features:</w:t>
      </w:r>
    </w:p>
    <w:p w14:paraId="6266EBED" w14:textId="48717324" w:rsidR="00A958FF" w:rsidRPr="00336647" w:rsidRDefault="00ED3439" w:rsidP="00511CF3">
      <w:pPr>
        <w:rPr>
          <w:rFonts w:ascii="Calibri" w:hAnsi="Calibri" w:cs="Calibri"/>
          <w:b/>
          <w:u w:val="single"/>
        </w:rPr>
      </w:pPr>
      <w:r w:rsidRPr="00336647">
        <w:rPr>
          <w:rFonts w:ascii="Calibri" w:eastAsia="Yu Mincho Light" w:hAnsi="Calibri" w:cs="Calibri"/>
          <w:b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3C8118B7" wp14:editId="39668C0D">
            <wp:simplePos x="0" y="0"/>
            <wp:positionH relativeFrom="margin">
              <wp:posOffset>-46355</wp:posOffset>
            </wp:positionH>
            <wp:positionV relativeFrom="margin">
              <wp:posOffset>2076573</wp:posOffset>
            </wp:positionV>
            <wp:extent cx="6078855" cy="4300220"/>
            <wp:effectExtent l="0" t="0" r="0" b="508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855" cy="4300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28F3A" w14:textId="77777777" w:rsidR="00A958FF" w:rsidRPr="00336647" w:rsidRDefault="00A958FF" w:rsidP="00511CF3">
      <w:pPr>
        <w:rPr>
          <w:rFonts w:ascii="Calibri" w:hAnsi="Calibri" w:cs="Calibri"/>
          <w:b/>
          <w:u w:val="single"/>
        </w:rPr>
      </w:pPr>
    </w:p>
    <w:p w14:paraId="32A4974B" w14:textId="77777777" w:rsidR="00A958FF" w:rsidRPr="00336647" w:rsidRDefault="00A958FF" w:rsidP="00511CF3">
      <w:pPr>
        <w:rPr>
          <w:rFonts w:ascii="Calibri" w:hAnsi="Calibri" w:cs="Calibri"/>
          <w:b/>
          <w:u w:val="single"/>
        </w:rPr>
      </w:pPr>
    </w:p>
    <w:p w14:paraId="757A2CF7" w14:textId="77777777" w:rsidR="00A958FF" w:rsidRPr="00336647" w:rsidRDefault="00A958FF" w:rsidP="00511CF3">
      <w:pPr>
        <w:rPr>
          <w:rFonts w:ascii="Calibri" w:hAnsi="Calibri" w:cs="Calibri"/>
          <w:b/>
          <w:u w:val="single"/>
        </w:rPr>
      </w:pPr>
    </w:p>
    <w:p w14:paraId="28BB2DAA" w14:textId="77777777" w:rsidR="00A958FF" w:rsidRPr="00336647" w:rsidRDefault="00A958FF" w:rsidP="00511CF3">
      <w:pPr>
        <w:rPr>
          <w:rFonts w:ascii="Calibri" w:hAnsi="Calibri" w:cs="Calibri"/>
          <w:b/>
          <w:u w:val="single"/>
        </w:rPr>
      </w:pPr>
    </w:p>
    <w:p w14:paraId="63891E2C" w14:textId="77777777" w:rsidR="00A958FF" w:rsidRPr="00336647" w:rsidRDefault="00A958FF" w:rsidP="00511CF3">
      <w:pPr>
        <w:rPr>
          <w:rFonts w:ascii="Calibri" w:hAnsi="Calibri" w:cs="Calibri"/>
          <w:b/>
          <w:u w:val="single"/>
        </w:rPr>
      </w:pPr>
    </w:p>
    <w:p w14:paraId="17C58BD8" w14:textId="77777777" w:rsidR="00A958FF" w:rsidRPr="00336647" w:rsidRDefault="00A958FF" w:rsidP="00511CF3">
      <w:pPr>
        <w:rPr>
          <w:rFonts w:ascii="Calibri" w:hAnsi="Calibri" w:cs="Calibri"/>
          <w:b/>
          <w:u w:val="single"/>
        </w:rPr>
      </w:pPr>
    </w:p>
    <w:p w14:paraId="643689E9" w14:textId="579015BC" w:rsidR="00A958FF" w:rsidRPr="00336647" w:rsidRDefault="00A958FF" w:rsidP="00511CF3">
      <w:pPr>
        <w:rPr>
          <w:rFonts w:ascii="Calibri" w:hAnsi="Calibri" w:cs="Calibri"/>
          <w:b/>
          <w:u w:val="single"/>
        </w:rPr>
      </w:pPr>
    </w:p>
    <w:p w14:paraId="4D9EB0F3" w14:textId="5BF74A72" w:rsidR="00336647" w:rsidRPr="00336647" w:rsidRDefault="00336647" w:rsidP="00511CF3">
      <w:pPr>
        <w:rPr>
          <w:rFonts w:ascii="Calibri" w:hAnsi="Calibri" w:cs="Calibri"/>
          <w:b/>
          <w:u w:val="single"/>
        </w:rPr>
      </w:pPr>
    </w:p>
    <w:p w14:paraId="38EFCE08" w14:textId="62BFE1D8" w:rsidR="00336647" w:rsidRPr="00336647" w:rsidRDefault="00336647" w:rsidP="00511CF3">
      <w:pPr>
        <w:rPr>
          <w:rFonts w:ascii="Calibri" w:hAnsi="Calibri" w:cs="Calibri"/>
          <w:b/>
          <w:u w:val="single"/>
        </w:rPr>
      </w:pPr>
    </w:p>
    <w:p w14:paraId="76480C9C" w14:textId="77777777" w:rsidR="00336647" w:rsidRPr="00336647" w:rsidRDefault="00336647" w:rsidP="00511CF3">
      <w:pPr>
        <w:rPr>
          <w:rFonts w:ascii="Calibri" w:hAnsi="Calibri" w:cs="Calibri"/>
          <w:b/>
          <w:u w:val="single"/>
        </w:rPr>
      </w:pPr>
    </w:p>
    <w:p w14:paraId="4A510F92" w14:textId="2026050B" w:rsidR="00B83F13" w:rsidRPr="00336647" w:rsidRDefault="00511CF3" w:rsidP="00511CF3">
      <w:pPr>
        <w:rPr>
          <w:rFonts w:ascii="Calibri" w:hAnsi="Calibri" w:cs="Calibri"/>
          <w:b/>
          <w:u w:val="single"/>
        </w:rPr>
      </w:pPr>
      <w:r w:rsidRPr="00336647">
        <w:rPr>
          <w:rFonts w:ascii="Calibri" w:hAnsi="Calibri" w:cs="Calibri"/>
          <w:b/>
          <w:u w:val="single"/>
        </w:rPr>
        <w:t>Technical Specifications</w:t>
      </w:r>
    </w:p>
    <w:p w14:paraId="3FFCB203" w14:textId="5C4601DE" w:rsidR="00E638C9" w:rsidRPr="00336647" w:rsidRDefault="00E638C9" w:rsidP="00511CF3">
      <w:pPr>
        <w:rPr>
          <w:rFonts w:ascii="Calibri" w:hAnsi="Calibri" w:cs="Calibri"/>
          <w:b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"/>
        <w:gridCol w:w="2813"/>
        <w:gridCol w:w="79"/>
        <w:gridCol w:w="54"/>
        <w:gridCol w:w="14"/>
        <w:gridCol w:w="200"/>
        <w:gridCol w:w="52"/>
        <w:gridCol w:w="5774"/>
        <w:gridCol w:w="7"/>
      </w:tblGrid>
      <w:tr w:rsidR="00711DA4" w:rsidRPr="00336647" w14:paraId="1C41282E" w14:textId="77777777" w:rsidTr="00336647">
        <w:trPr>
          <w:gridBefore w:val="1"/>
          <w:wBefore w:w="9" w:type="pct"/>
          <w:trHeight w:val="325"/>
        </w:trPr>
        <w:tc>
          <w:tcPr>
            <w:tcW w:w="4991" w:type="pct"/>
            <w:gridSpan w:val="8"/>
            <w:shd w:val="clear" w:color="auto" w:fill="DBDCDE"/>
          </w:tcPr>
          <w:p w14:paraId="6D9C3243" w14:textId="77777777" w:rsidR="00711DA4" w:rsidRPr="00336647" w:rsidRDefault="00711DA4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General</w:t>
            </w:r>
          </w:p>
        </w:tc>
      </w:tr>
      <w:tr w:rsidR="00711DA4" w:rsidRPr="00336647" w14:paraId="636DFCA3" w14:textId="77777777" w:rsidTr="00D670E9">
        <w:trPr>
          <w:gridBefore w:val="1"/>
          <w:wBefore w:w="9" w:type="pct"/>
          <w:trHeight w:val="328"/>
        </w:trPr>
        <w:tc>
          <w:tcPr>
            <w:tcW w:w="1643" w:type="pct"/>
            <w:gridSpan w:val="4"/>
          </w:tcPr>
          <w:p w14:paraId="0AAF3FA9" w14:textId="77777777" w:rsidR="00711DA4" w:rsidRPr="00336647" w:rsidRDefault="00711DA4" w:rsidP="0090309C">
            <w:pPr>
              <w:pStyle w:val="TableParagraph"/>
              <w:spacing w:before="61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Description</w:t>
            </w:r>
          </w:p>
        </w:tc>
        <w:tc>
          <w:tcPr>
            <w:tcW w:w="3348" w:type="pct"/>
            <w:gridSpan w:val="4"/>
          </w:tcPr>
          <w:p w14:paraId="0029ECCC" w14:textId="77777777" w:rsidR="00711DA4" w:rsidRPr="00336647" w:rsidRDefault="00711DA4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Medical Device Class I</w:t>
            </w:r>
          </w:p>
        </w:tc>
      </w:tr>
      <w:tr w:rsidR="00711DA4" w:rsidRPr="00336647" w14:paraId="37ADAD51" w14:textId="77777777" w:rsidTr="00D670E9">
        <w:trPr>
          <w:gridBefore w:val="1"/>
          <w:wBefore w:w="9" w:type="pct"/>
          <w:trHeight w:val="534"/>
        </w:trPr>
        <w:tc>
          <w:tcPr>
            <w:tcW w:w="1643" w:type="pct"/>
            <w:gridSpan w:val="4"/>
          </w:tcPr>
          <w:p w14:paraId="0D81F1B4" w14:textId="77777777" w:rsidR="00711DA4" w:rsidRPr="00336647" w:rsidRDefault="00711DA4" w:rsidP="0090309C">
            <w:pPr>
              <w:pStyle w:val="TableParagraph"/>
              <w:spacing w:before="162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Intended Purpose</w:t>
            </w:r>
          </w:p>
        </w:tc>
        <w:tc>
          <w:tcPr>
            <w:tcW w:w="3348" w:type="pct"/>
            <w:gridSpan w:val="4"/>
          </w:tcPr>
          <w:p w14:paraId="4D224B40" w14:textId="77777777" w:rsidR="00711DA4" w:rsidRPr="00336647" w:rsidRDefault="00711DA4" w:rsidP="0090309C">
            <w:pPr>
              <w:pStyle w:val="TableParagraph"/>
              <w:spacing w:before="59"/>
              <w:ind w:left="107" w:right="381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Internal and external cleaning of surgical instruments, hollow-ware, and associated products</w:t>
            </w:r>
          </w:p>
        </w:tc>
      </w:tr>
      <w:tr w:rsidR="00711DA4" w:rsidRPr="00336647" w14:paraId="5B110C8C" w14:textId="77777777" w:rsidTr="00D670E9">
        <w:trPr>
          <w:gridBefore w:val="1"/>
          <w:wBefore w:w="9" w:type="pct"/>
          <w:trHeight w:val="325"/>
        </w:trPr>
        <w:tc>
          <w:tcPr>
            <w:tcW w:w="1643" w:type="pct"/>
            <w:gridSpan w:val="4"/>
          </w:tcPr>
          <w:p w14:paraId="1CDED8D1" w14:textId="77777777" w:rsidR="00711DA4" w:rsidRPr="00336647" w:rsidRDefault="00711DA4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Operating Process</w:t>
            </w:r>
          </w:p>
        </w:tc>
        <w:tc>
          <w:tcPr>
            <w:tcW w:w="3348" w:type="pct"/>
            <w:gridSpan w:val="4"/>
          </w:tcPr>
          <w:p w14:paraId="2C307BFB" w14:textId="77777777" w:rsidR="00711DA4" w:rsidRPr="00336647" w:rsidRDefault="00711DA4" w:rsidP="0090309C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Ultrasonic activity and Irrigation Ports</w:t>
            </w:r>
          </w:p>
        </w:tc>
      </w:tr>
      <w:tr w:rsidR="00711DA4" w:rsidRPr="00336647" w14:paraId="40CF24C7" w14:textId="77777777" w:rsidTr="00D670E9">
        <w:trPr>
          <w:gridBefore w:val="1"/>
          <w:wBefore w:w="9" w:type="pct"/>
          <w:trHeight w:val="328"/>
        </w:trPr>
        <w:tc>
          <w:tcPr>
            <w:tcW w:w="1643" w:type="pct"/>
            <w:gridSpan w:val="4"/>
          </w:tcPr>
          <w:p w14:paraId="381B31D3" w14:textId="77777777" w:rsidR="00711DA4" w:rsidRPr="00336647" w:rsidRDefault="00711DA4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Irrigation Pumps</w:t>
            </w:r>
          </w:p>
        </w:tc>
        <w:tc>
          <w:tcPr>
            <w:tcW w:w="3348" w:type="pct"/>
            <w:gridSpan w:val="4"/>
          </w:tcPr>
          <w:p w14:paraId="065332C3" w14:textId="77777777" w:rsidR="00711DA4" w:rsidRPr="00336647" w:rsidRDefault="00711DA4" w:rsidP="0090309C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2 Cannulated Pulse Enhancement™ (CPE) Pumps</w:t>
            </w:r>
          </w:p>
        </w:tc>
      </w:tr>
      <w:tr w:rsidR="00711DA4" w:rsidRPr="00336647" w14:paraId="4E6DAF69" w14:textId="77777777" w:rsidTr="00D670E9">
        <w:trPr>
          <w:gridBefore w:val="1"/>
          <w:wBefore w:w="9" w:type="pct"/>
          <w:trHeight w:val="1393"/>
        </w:trPr>
        <w:tc>
          <w:tcPr>
            <w:tcW w:w="1643" w:type="pct"/>
            <w:gridSpan w:val="4"/>
          </w:tcPr>
          <w:p w14:paraId="65C2BA23" w14:textId="77777777" w:rsidR="00711DA4" w:rsidRPr="00336647" w:rsidRDefault="00711DA4" w:rsidP="0090309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7A6BB45E" w14:textId="77777777" w:rsidR="00711DA4" w:rsidRPr="00336647" w:rsidRDefault="00711DA4" w:rsidP="0090309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10F36A52" w14:textId="77777777" w:rsidR="00711DA4" w:rsidRPr="00336647" w:rsidRDefault="00711DA4" w:rsidP="0090309C">
            <w:pPr>
              <w:pStyle w:val="TableParagraph"/>
              <w:spacing w:before="131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Classifications</w:t>
            </w:r>
          </w:p>
        </w:tc>
        <w:tc>
          <w:tcPr>
            <w:tcW w:w="3348" w:type="pct"/>
            <w:gridSpan w:val="4"/>
          </w:tcPr>
          <w:p w14:paraId="65427C1E" w14:textId="77777777" w:rsidR="00711DA4" w:rsidRPr="00336647" w:rsidRDefault="00711DA4" w:rsidP="0090309C">
            <w:pPr>
              <w:pStyle w:val="TableParagraph"/>
              <w:spacing w:before="59" w:line="309" w:lineRule="auto"/>
              <w:ind w:left="108" w:right="1862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Class 1 electric shock protection, externally powered No applied parts</w:t>
            </w:r>
          </w:p>
          <w:p w14:paraId="42A06ACF" w14:textId="77777777" w:rsidR="00711DA4" w:rsidRPr="00336647" w:rsidRDefault="00711DA4" w:rsidP="0090309C">
            <w:pPr>
              <w:pStyle w:val="TableParagraph"/>
              <w:spacing w:line="309" w:lineRule="auto"/>
              <w:ind w:left="108" w:right="1991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IP rating – IPX0 (refer to BS EN 60601-1, para 6.3) Not suitable for use in an oxygen rich environment</w:t>
            </w:r>
          </w:p>
          <w:p w14:paraId="1F2E4DDC" w14:textId="77777777" w:rsidR="00711DA4" w:rsidRPr="00336647" w:rsidRDefault="00711DA4" w:rsidP="0090309C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Mode of operation – intended for continuous use</w:t>
            </w:r>
          </w:p>
        </w:tc>
      </w:tr>
      <w:tr w:rsidR="004909A4" w:rsidRPr="00336647" w14:paraId="5C62A82F" w14:textId="77777777" w:rsidTr="00D670E9">
        <w:trPr>
          <w:gridAfter w:val="1"/>
          <w:wAfter w:w="4" w:type="pct"/>
          <w:trHeight w:val="328"/>
        </w:trPr>
        <w:tc>
          <w:tcPr>
            <w:tcW w:w="4996" w:type="pct"/>
            <w:gridSpan w:val="8"/>
            <w:shd w:val="clear" w:color="auto" w:fill="DBDCDE"/>
          </w:tcPr>
          <w:p w14:paraId="0E39D9BC" w14:textId="77777777" w:rsidR="004909A4" w:rsidRPr="00336647" w:rsidRDefault="004909A4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User Interface</w:t>
            </w:r>
          </w:p>
        </w:tc>
      </w:tr>
      <w:tr w:rsidR="004909A4" w:rsidRPr="00336647" w14:paraId="5E72D167" w14:textId="77777777" w:rsidTr="00D670E9">
        <w:trPr>
          <w:gridAfter w:val="1"/>
          <w:wAfter w:w="4" w:type="pct"/>
          <w:trHeight w:val="325"/>
        </w:trPr>
        <w:tc>
          <w:tcPr>
            <w:tcW w:w="1644" w:type="pct"/>
            <w:gridSpan w:val="4"/>
          </w:tcPr>
          <w:p w14:paraId="4FDAF754" w14:textId="77777777" w:rsidR="004909A4" w:rsidRPr="00336647" w:rsidRDefault="004909A4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Display</w:t>
            </w:r>
          </w:p>
        </w:tc>
        <w:tc>
          <w:tcPr>
            <w:tcW w:w="3352" w:type="pct"/>
            <w:gridSpan w:val="4"/>
          </w:tcPr>
          <w:p w14:paraId="1E4F2CB5" w14:textId="77777777" w:rsidR="004909A4" w:rsidRPr="00336647" w:rsidRDefault="004909A4" w:rsidP="0090309C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TFT Touch Screen</w:t>
            </w:r>
          </w:p>
        </w:tc>
      </w:tr>
      <w:tr w:rsidR="00A52361" w:rsidRPr="00336647" w14:paraId="5E72C96F" w14:textId="77777777" w:rsidTr="00D670E9">
        <w:trPr>
          <w:gridAfter w:val="1"/>
          <w:wAfter w:w="4" w:type="pct"/>
          <w:trHeight w:val="328"/>
        </w:trPr>
        <w:tc>
          <w:tcPr>
            <w:tcW w:w="4996" w:type="pct"/>
            <w:gridSpan w:val="8"/>
            <w:shd w:val="clear" w:color="auto" w:fill="DBDCDE"/>
          </w:tcPr>
          <w:p w14:paraId="571BBEC7" w14:textId="77777777" w:rsidR="00A52361" w:rsidRPr="00336647" w:rsidRDefault="00A52361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Basket</w:t>
            </w:r>
          </w:p>
        </w:tc>
      </w:tr>
      <w:tr w:rsidR="00A52361" w:rsidRPr="00336647" w14:paraId="4022A28E" w14:textId="77777777" w:rsidTr="00D670E9">
        <w:trPr>
          <w:gridAfter w:val="1"/>
          <w:wAfter w:w="4" w:type="pct"/>
          <w:trHeight w:val="594"/>
        </w:trPr>
        <w:tc>
          <w:tcPr>
            <w:tcW w:w="1644" w:type="pct"/>
            <w:gridSpan w:val="4"/>
          </w:tcPr>
          <w:p w14:paraId="6AB48823" w14:textId="77777777" w:rsidR="00A52361" w:rsidRPr="00336647" w:rsidRDefault="00A52361" w:rsidP="0090309C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14:paraId="2AD79FF3" w14:textId="77777777" w:rsidR="00A52361" w:rsidRPr="00336647" w:rsidRDefault="00A52361" w:rsidP="0090309C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Din Basket Compatibility</w:t>
            </w:r>
          </w:p>
        </w:tc>
        <w:tc>
          <w:tcPr>
            <w:tcW w:w="3352" w:type="pct"/>
            <w:gridSpan w:val="4"/>
          </w:tcPr>
          <w:p w14:paraId="2D200312" w14:textId="77777777" w:rsidR="00A52361" w:rsidRPr="00336647" w:rsidRDefault="00A52361" w:rsidP="0090309C">
            <w:pPr>
              <w:pStyle w:val="TableParagraph"/>
              <w:spacing w:before="8" w:line="260" w:lineRule="atLeast"/>
              <w:ind w:left="107" w:right="1142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Full DIN Tray Standard to hold instruments (M20044) – Length 484mm (19in) Width 253mm (10in) Height 76mm (3in)</w:t>
            </w:r>
          </w:p>
        </w:tc>
      </w:tr>
      <w:tr w:rsidR="00A52361" w:rsidRPr="00336647" w14:paraId="3729C244" w14:textId="77777777" w:rsidTr="00D670E9">
        <w:trPr>
          <w:gridAfter w:val="1"/>
          <w:wAfter w:w="4" w:type="pct"/>
          <w:trHeight w:val="534"/>
        </w:trPr>
        <w:tc>
          <w:tcPr>
            <w:tcW w:w="1644" w:type="pct"/>
            <w:gridSpan w:val="4"/>
          </w:tcPr>
          <w:p w14:paraId="0BC2F356" w14:textId="77777777" w:rsidR="00A52361" w:rsidRPr="00336647" w:rsidRDefault="00A52361" w:rsidP="0090309C">
            <w:pPr>
              <w:pStyle w:val="TableParagraph"/>
              <w:spacing w:before="59"/>
              <w:ind w:left="110" w:right="321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Minimally Invasive Instrument Capacity</w:t>
            </w:r>
          </w:p>
        </w:tc>
        <w:tc>
          <w:tcPr>
            <w:tcW w:w="3352" w:type="pct"/>
            <w:gridSpan w:val="4"/>
          </w:tcPr>
          <w:p w14:paraId="50FDE43C" w14:textId="77777777" w:rsidR="00A52361" w:rsidRPr="00336647" w:rsidRDefault="00A52361" w:rsidP="0090309C">
            <w:pPr>
              <w:pStyle w:val="TableParagraph"/>
              <w:spacing w:before="162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12</w:t>
            </w:r>
          </w:p>
        </w:tc>
      </w:tr>
      <w:tr w:rsidR="00A52361" w:rsidRPr="00336647" w14:paraId="77748B04" w14:textId="77777777" w:rsidTr="00D670E9">
        <w:trPr>
          <w:gridAfter w:val="1"/>
          <w:wAfter w:w="4" w:type="pct"/>
          <w:trHeight w:val="325"/>
        </w:trPr>
        <w:tc>
          <w:tcPr>
            <w:tcW w:w="1644" w:type="pct"/>
            <w:gridSpan w:val="4"/>
          </w:tcPr>
          <w:p w14:paraId="580E76D4" w14:textId="77777777" w:rsidR="00A52361" w:rsidRPr="00336647" w:rsidRDefault="00A52361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Max Load Size</w:t>
            </w:r>
          </w:p>
        </w:tc>
        <w:tc>
          <w:tcPr>
            <w:tcW w:w="3352" w:type="pct"/>
            <w:gridSpan w:val="4"/>
          </w:tcPr>
          <w:p w14:paraId="3DF191D6" w14:textId="77777777" w:rsidR="00A52361" w:rsidRPr="00336647" w:rsidRDefault="00A52361" w:rsidP="0090309C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Length 500mm (19.7in) Width 255mm (10in) Height 76mm (3in)</w:t>
            </w:r>
          </w:p>
        </w:tc>
      </w:tr>
      <w:tr w:rsidR="00A52361" w:rsidRPr="00336647" w14:paraId="2C85C9AF" w14:textId="77777777" w:rsidTr="00D670E9">
        <w:trPr>
          <w:gridAfter w:val="1"/>
          <w:wAfter w:w="4" w:type="pct"/>
          <w:trHeight w:val="328"/>
        </w:trPr>
        <w:tc>
          <w:tcPr>
            <w:tcW w:w="1644" w:type="pct"/>
            <w:gridSpan w:val="4"/>
          </w:tcPr>
          <w:p w14:paraId="4D061535" w14:textId="77777777" w:rsidR="00A52361" w:rsidRPr="00336647" w:rsidRDefault="00A52361" w:rsidP="0090309C">
            <w:pPr>
              <w:pStyle w:val="TableParagraph"/>
              <w:spacing w:before="61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Max Load Weight</w:t>
            </w:r>
          </w:p>
        </w:tc>
        <w:tc>
          <w:tcPr>
            <w:tcW w:w="3352" w:type="pct"/>
            <w:gridSpan w:val="4"/>
          </w:tcPr>
          <w:p w14:paraId="7D687CB9" w14:textId="77777777" w:rsidR="00A52361" w:rsidRPr="00336647" w:rsidRDefault="00A52361" w:rsidP="0090309C">
            <w:pPr>
              <w:pStyle w:val="TableParagraph"/>
              <w:spacing w:before="61"/>
              <w:ind w:left="108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5kg / 11lb</w:t>
            </w:r>
          </w:p>
        </w:tc>
      </w:tr>
      <w:tr w:rsidR="00CA755D" w:rsidRPr="00336647" w14:paraId="1117D070" w14:textId="77777777" w:rsidTr="00D670E9">
        <w:trPr>
          <w:gridAfter w:val="1"/>
          <w:wAfter w:w="4" w:type="pct"/>
          <w:trHeight w:val="325"/>
        </w:trPr>
        <w:tc>
          <w:tcPr>
            <w:tcW w:w="4996" w:type="pct"/>
            <w:gridSpan w:val="8"/>
            <w:shd w:val="clear" w:color="auto" w:fill="DBDCDE"/>
          </w:tcPr>
          <w:p w14:paraId="4CA28010" w14:textId="550CA3CA" w:rsidR="00CA755D" w:rsidRPr="00336647" w:rsidRDefault="002660E7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Ultrasonic</w:t>
            </w:r>
            <w:r>
              <w:rPr>
                <w:rFonts w:asciiTheme="minorHAnsi" w:hAnsiTheme="minorHAnsi" w:cstheme="minorHAnsi"/>
                <w:b/>
              </w:rPr>
              <w:t>s</w:t>
            </w:r>
          </w:p>
        </w:tc>
      </w:tr>
      <w:tr w:rsidR="00CA755D" w:rsidRPr="00336647" w14:paraId="66C99F48" w14:textId="77777777" w:rsidTr="00D670E9">
        <w:trPr>
          <w:gridAfter w:val="1"/>
          <w:wAfter w:w="4" w:type="pct"/>
          <w:trHeight w:val="328"/>
        </w:trPr>
        <w:tc>
          <w:tcPr>
            <w:tcW w:w="1614" w:type="pct"/>
            <w:gridSpan w:val="3"/>
          </w:tcPr>
          <w:p w14:paraId="59A41E5F" w14:textId="77777777" w:rsidR="00CA755D" w:rsidRPr="00336647" w:rsidRDefault="00CA755D" w:rsidP="0090309C">
            <w:pPr>
              <w:pStyle w:val="TableParagraph"/>
              <w:spacing w:before="61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Frequency</w:t>
            </w:r>
          </w:p>
        </w:tc>
        <w:tc>
          <w:tcPr>
            <w:tcW w:w="3382" w:type="pct"/>
            <w:gridSpan w:val="5"/>
          </w:tcPr>
          <w:p w14:paraId="082DF982" w14:textId="77777777" w:rsidR="00CA755D" w:rsidRPr="00336647" w:rsidRDefault="00CA755D" w:rsidP="0090309C">
            <w:pPr>
              <w:pStyle w:val="TableParagraph"/>
              <w:spacing w:before="61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34 to 40 kHz dependant on load</w:t>
            </w:r>
          </w:p>
        </w:tc>
      </w:tr>
      <w:tr w:rsidR="00DE257B" w:rsidRPr="00336647" w14:paraId="7BA76D9B" w14:textId="77777777" w:rsidTr="00D670E9">
        <w:trPr>
          <w:gridAfter w:val="1"/>
          <w:wAfter w:w="4" w:type="pct"/>
          <w:trHeight w:val="328"/>
        </w:trPr>
        <w:tc>
          <w:tcPr>
            <w:tcW w:w="4996" w:type="pct"/>
            <w:gridSpan w:val="8"/>
            <w:shd w:val="clear" w:color="auto" w:fill="DBDCDE"/>
          </w:tcPr>
          <w:p w14:paraId="2E688AF4" w14:textId="77777777" w:rsidR="00DE257B" w:rsidRPr="00336647" w:rsidRDefault="00DE257B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Electrical Supply</w:t>
            </w:r>
          </w:p>
        </w:tc>
      </w:tr>
      <w:tr w:rsidR="00DE257B" w:rsidRPr="00336647" w14:paraId="671AE1FD" w14:textId="77777777" w:rsidTr="00D670E9">
        <w:trPr>
          <w:gridAfter w:val="1"/>
          <w:wAfter w:w="4" w:type="pct"/>
          <w:trHeight w:val="1067"/>
        </w:trPr>
        <w:tc>
          <w:tcPr>
            <w:tcW w:w="1570" w:type="pct"/>
            <w:gridSpan w:val="2"/>
          </w:tcPr>
          <w:p w14:paraId="6124D1A3" w14:textId="77777777" w:rsidR="00DE257B" w:rsidRPr="00336647" w:rsidRDefault="00DE257B" w:rsidP="0090309C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C8B3DA5" w14:textId="77777777" w:rsidR="00DE257B" w:rsidRPr="00336647" w:rsidRDefault="00DE257B" w:rsidP="0090309C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64C8BE34" w14:textId="77777777" w:rsidR="00DE257B" w:rsidRPr="00336647" w:rsidRDefault="00DE257B" w:rsidP="0090309C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General</w:t>
            </w:r>
          </w:p>
        </w:tc>
        <w:tc>
          <w:tcPr>
            <w:tcW w:w="3426" w:type="pct"/>
            <w:gridSpan w:val="6"/>
          </w:tcPr>
          <w:p w14:paraId="0435B3E0" w14:textId="77777777" w:rsidR="00DE257B" w:rsidRPr="00336647" w:rsidRDefault="00DE257B" w:rsidP="0090309C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Mains supply voltage fluctuations up to ±10% of the nominal voltage;</w:t>
            </w:r>
          </w:p>
          <w:p w14:paraId="1B4249D5" w14:textId="77777777" w:rsidR="00DE257B" w:rsidRPr="00336647" w:rsidRDefault="00DE257B" w:rsidP="0090309C">
            <w:pPr>
              <w:pStyle w:val="TableParagraph"/>
              <w:spacing w:before="59"/>
              <w:ind w:left="107" w:right="251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Transient over voltages typically present on the mains supply (Overvoltage Category II).</w:t>
            </w:r>
          </w:p>
          <w:p w14:paraId="59171F5C" w14:textId="77777777" w:rsidR="00DE257B" w:rsidRPr="00336647" w:rsidRDefault="00DE257B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Pollution Degree 2</w:t>
            </w:r>
          </w:p>
        </w:tc>
      </w:tr>
      <w:tr w:rsidR="00DE257B" w:rsidRPr="00336647" w14:paraId="35BA2BFC" w14:textId="77777777" w:rsidTr="00D670E9">
        <w:trPr>
          <w:gridAfter w:val="1"/>
          <w:wAfter w:w="4" w:type="pct"/>
          <w:trHeight w:val="860"/>
        </w:trPr>
        <w:tc>
          <w:tcPr>
            <w:tcW w:w="1570" w:type="pct"/>
            <w:gridSpan w:val="2"/>
          </w:tcPr>
          <w:p w14:paraId="0D5C9163" w14:textId="77777777" w:rsidR="00DE257B" w:rsidRPr="00336647" w:rsidRDefault="00DE257B" w:rsidP="0090309C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33423AB6" w14:textId="77777777" w:rsidR="00DE257B" w:rsidRPr="00336647" w:rsidRDefault="00DE257B" w:rsidP="0090309C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MED11150</w:t>
            </w:r>
          </w:p>
          <w:p w14:paraId="0ED3375B" w14:textId="77777777" w:rsidR="00DE257B" w:rsidRPr="00336647" w:rsidRDefault="00DE257B" w:rsidP="0090309C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MED11164 (workstation)</w:t>
            </w:r>
          </w:p>
        </w:tc>
        <w:tc>
          <w:tcPr>
            <w:tcW w:w="3426" w:type="pct"/>
            <w:gridSpan w:val="6"/>
          </w:tcPr>
          <w:p w14:paraId="57FF4C5D" w14:textId="77777777" w:rsidR="00DE257B" w:rsidRPr="00336647" w:rsidRDefault="00DE257B" w:rsidP="0090309C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i/>
              </w:rPr>
            </w:pPr>
            <w:r w:rsidRPr="00336647">
              <w:rPr>
                <w:rFonts w:asciiTheme="minorHAnsi" w:hAnsiTheme="minorHAnsi" w:cstheme="minorHAnsi"/>
              </w:rPr>
              <w:t>Voltage: 230VAC (</w:t>
            </w:r>
            <w:r w:rsidRPr="00336647">
              <w:rPr>
                <w:rFonts w:asciiTheme="minorHAnsi" w:hAnsiTheme="minorHAnsi" w:cstheme="minorHAnsi"/>
                <w:i/>
              </w:rPr>
              <w:t>Single Phase + Protective Earth)</w:t>
            </w:r>
          </w:p>
          <w:p w14:paraId="78216F5D" w14:textId="77777777" w:rsidR="00DE257B" w:rsidRPr="00336647" w:rsidRDefault="00DE257B" w:rsidP="0090309C">
            <w:pPr>
              <w:pStyle w:val="TableParagraph"/>
              <w:spacing w:before="8" w:line="260" w:lineRule="atLeast"/>
              <w:ind w:left="107" w:right="4823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Frequency: 50Hz Power: 1.2kW</w:t>
            </w:r>
          </w:p>
        </w:tc>
      </w:tr>
      <w:tr w:rsidR="005E6531" w:rsidRPr="00336647" w14:paraId="3B534807" w14:textId="77777777" w:rsidTr="00D670E9">
        <w:trPr>
          <w:gridAfter w:val="1"/>
          <w:wAfter w:w="4" w:type="pct"/>
          <w:trHeight w:val="328"/>
        </w:trPr>
        <w:tc>
          <w:tcPr>
            <w:tcW w:w="4996" w:type="pct"/>
            <w:gridSpan w:val="8"/>
            <w:shd w:val="clear" w:color="auto" w:fill="DBDCDE"/>
          </w:tcPr>
          <w:p w14:paraId="25189686" w14:textId="77777777" w:rsidR="005E6531" w:rsidRPr="00336647" w:rsidRDefault="005E6531" w:rsidP="0090309C">
            <w:pPr>
              <w:pStyle w:val="TableParagraph"/>
              <w:spacing w:before="61"/>
              <w:ind w:left="110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Water Supply</w:t>
            </w:r>
          </w:p>
        </w:tc>
      </w:tr>
      <w:tr w:rsidR="005E6531" w:rsidRPr="00336647" w14:paraId="1308AF74" w14:textId="77777777" w:rsidTr="00D670E9">
        <w:trPr>
          <w:gridAfter w:val="1"/>
          <w:wAfter w:w="4" w:type="pct"/>
          <w:trHeight w:val="325"/>
        </w:trPr>
        <w:tc>
          <w:tcPr>
            <w:tcW w:w="1570" w:type="pct"/>
            <w:gridSpan w:val="2"/>
          </w:tcPr>
          <w:p w14:paraId="04FF1AF9" w14:textId="77777777" w:rsidR="005E6531" w:rsidRPr="00336647" w:rsidRDefault="005E6531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Back Siphonage Protection</w:t>
            </w:r>
          </w:p>
        </w:tc>
        <w:tc>
          <w:tcPr>
            <w:tcW w:w="3426" w:type="pct"/>
            <w:gridSpan w:val="6"/>
          </w:tcPr>
          <w:p w14:paraId="49BA818C" w14:textId="77777777" w:rsidR="005E6531" w:rsidRPr="00336647" w:rsidRDefault="005E6531" w:rsidP="0090309C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Integral AB type air gap and weir observing BS EN 1717</w:t>
            </w:r>
          </w:p>
        </w:tc>
      </w:tr>
      <w:tr w:rsidR="00BE75DD" w:rsidRPr="00336647" w14:paraId="23D0F71F" w14:textId="77777777" w:rsidTr="00D670E9">
        <w:trPr>
          <w:gridAfter w:val="1"/>
          <w:wAfter w:w="4" w:type="pct"/>
          <w:trHeight w:val="289"/>
        </w:trPr>
        <w:tc>
          <w:tcPr>
            <w:tcW w:w="4996" w:type="pct"/>
            <w:gridSpan w:val="8"/>
            <w:shd w:val="clear" w:color="auto" w:fill="DBDCDE"/>
          </w:tcPr>
          <w:p w14:paraId="74134F2A" w14:textId="77777777" w:rsidR="00BE75DD" w:rsidRPr="00336647" w:rsidRDefault="00BE75DD" w:rsidP="0090309C">
            <w:pPr>
              <w:pStyle w:val="TableParagraph"/>
              <w:spacing w:before="59"/>
              <w:ind w:left="119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Drainage System</w:t>
            </w:r>
          </w:p>
        </w:tc>
      </w:tr>
      <w:tr w:rsidR="00BE75DD" w:rsidRPr="00336647" w14:paraId="3E6019ED" w14:textId="77777777" w:rsidTr="00D670E9">
        <w:trPr>
          <w:gridAfter w:val="1"/>
          <w:wAfter w:w="4" w:type="pct"/>
          <w:trHeight w:val="308"/>
        </w:trPr>
        <w:tc>
          <w:tcPr>
            <w:tcW w:w="1570" w:type="pct"/>
            <w:gridSpan w:val="2"/>
          </w:tcPr>
          <w:p w14:paraId="22A5134A" w14:textId="77777777" w:rsidR="00BE75DD" w:rsidRPr="00336647" w:rsidRDefault="00BE75DD" w:rsidP="0090309C">
            <w:pPr>
              <w:pStyle w:val="TableParagraph"/>
              <w:spacing w:before="30"/>
              <w:ind w:left="119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Type</w:t>
            </w:r>
          </w:p>
        </w:tc>
        <w:tc>
          <w:tcPr>
            <w:tcW w:w="3426" w:type="pct"/>
            <w:gridSpan w:val="6"/>
          </w:tcPr>
          <w:p w14:paraId="31E1CC1C" w14:textId="77777777" w:rsidR="00BE75DD" w:rsidRPr="00336647" w:rsidRDefault="00BE75DD" w:rsidP="0090309C">
            <w:pPr>
              <w:pStyle w:val="TableParagraph"/>
              <w:spacing w:before="30"/>
              <w:ind w:left="119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Pumped</w:t>
            </w:r>
          </w:p>
        </w:tc>
      </w:tr>
      <w:tr w:rsidR="00BE75DD" w:rsidRPr="00336647" w14:paraId="5FBE7589" w14:textId="77777777" w:rsidTr="00D670E9">
        <w:trPr>
          <w:gridAfter w:val="1"/>
          <w:wAfter w:w="4" w:type="pct"/>
          <w:trHeight w:val="308"/>
        </w:trPr>
        <w:tc>
          <w:tcPr>
            <w:tcW w:w="1570" w:type="pct"/>
            <w:gridSpan w:val="2"/>
          </w:tcPr>
          <w:p w14:paraId="07CF6514" w14:textId="77777777" w:rsidR="00BE75DD" w:rsidRPr="00336647" w:rsidRDefault="00BE75DD" w:rsidP="0090309C">
            <w:pPr>
              <w:pStyle w:val="TableParagraph"/>
              <w:spacing w:before="32"/>
              <w:ind w:left="119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lastRenderedPageBreak/>
              <w:t>Drain Connection</w:t>
            </w:r>
          </w:p>
        </w:tc>
        <w:tc>
          <w:tcPr>
            <w:tcW w:w="3426" w:type="pct"/>
            <w:gridSpan w:val="6"/>
          </w:tcPr>
          <w:p w14:paraId="3A656AC9" w14:textId="77777777" w:rsidR="00BE75DD" w:rsidRPr="00336647" w:rsidRDefault="00BE75DD" w:rsidP="0090309C">
            <w:pPr>
              <w:pStyle w:val="TableParagraph"/>
              <w:spacing w:before="32"/>
              <w:ind w:left="119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19mm (¾i</w:t>
            </w:r>
            <w:r w:rsidRPr="00336647">
              <w:rPr>
                <w:rFonts w:asciiTheme="minorHAnsi" w:hAnsiTheme="minorHAnsi" w:cstheme="minorHAnsi"/>
                <w:i/>
              </w:rPr>
              <w:t>n</w:t>
            </w:r>
            <w:r w:rsidRPr="00336647">
              <w:rPr>
                <w:rFonts w:asciiTheme="minorHAnsi" w:hAnsiTheme="minorHAnsi" w:cstheme="minorHAnsi"/>
              </w:rPr>
              <w:t>) hose tail outlet</w:t>
            </w:r>
          </w:p>
        </w:tc>
      </w:tr>
      <w:tr w:rsidR="00BE75DD" w:rsidRPr="00336647" w14:paraId="2E0B4381" w14:textId="77777777" w:rsidTr="00D670E9">
        <w:trPr>
          <w:gridAfter w:val="1"/>
          <w:wAfter w:w="4" w:type="pct"/>
          <w:trHeight w:val="311"/>
        </w:trPr>
        <w:tc>
          <w:tcPr>
            <w:tcW w:w="1570" w:type="pct"/>
            <w:gridSpan w:val="2"/>
          </w:tcPr>
          <w:p w14:paraId="28B004C7" w14:textId="77777777" w:rsidR="00BE75DD" w:rsidRPr="00336647" w:rsidRDefault="00BE75DD" w:rsidP="0090309C">
            <w:pPr>
              <w:pStyle w:val="TableParagraph"/>
              <w:spacing w:before="32"/>
              <w:ind w:left="119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Overflow</w:t>
            </w:r>
          </w:p>
        </w:tc>
        <w:tc>
          <w:tcPr>
            <w:tcW w:w="3426" w:type="pct"/>
            <w:gridSpan w:val="6"/>
          </w:tcPr>
          <w:p w14:paraId="03B41160" w14:textId="77777777" w:rsidR="00BE75DD" w:rsidRPr="00336647" w:rsidRDefault="00BE75DD" w:rsidP="0090309C">
            <w:pPr>
              <w:pStyle w:val="TableParagraph"/>
              <w:spacing w:before="32"/>
              <w:ind w:left="119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48.3mm (1.9</w:t>
            </w:r>
            <w:r w:rsidRPr="00336647">
              <w:rPr>
                <w:rFonts w:asciiTheme="minorHAnsi" w:hAnsiTheme="minorHAnsi" w:cstheme="minorHAnsi"/>
                <w:i/>
              </w:rPr>
              <w:t>in</w:t>
            </w:r>
            <w:r w:rsidRPr="00336647">
              <w:rPr>
                <w:rFonts w:asciiTheme="minorHAnsi" w:hAnsiTheme="minorHAnsi" w:cstheme="minorHAnsi"/>
              </w:rPr>
              <w:t>) ID outlet</w:t>
            </w:r>
          </w:p>
        </w:tc>
      </w:tr>
      <w:tr w:rsidR="00BE75DD" w:rsidRPr="00336647" w14:paraId="4ACA7CC4" w14:textId="77777777" w:rsidTr="00D670E9">
        <w:trPr>
          <w:gridAfter w:val="1"/>
          <w:wAfter w:w="4" w:type="pct"/>
          <w:trHeight w:val="308"/>
        </w:trPr>
        <w:tc>
          <w:tcPr>
            <w:tcW w:w="1570" w:type="pct"/>
            <w:gridSpan w:val="2"/>
          </w:tcPr>
          <w:p w14:paraId="0129651D" w14:textId="77777777" w:rsidR="00BE75DD" w:rsidRPr="00336647" w:rsidRDefault="00BE75DD" w:rsidP="0090309C">
            <w:pPr>
              <w:pStyle w:val="TableParagraph"/>
              <w:spacing w:before="30"/>
              <w:ind w:left="119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Effluent Temp</w:t>
            </w:r>
          </w:p>
        </w:tc>
        <w:tc>
          <w:tcPr>
            <w:tcW w:w="3426" w:type="pct"/>
            <w:gridSpan w:val="6"/>
          </w:tcPr>
          <w:p w14:paraId="2C18B452" w14:textId="77777777" w:rsidR="00BE75DD" w:rsidRPr="00336647" w:rsidRDefault="00BE75DD" w:rsidP="0090309C">
            <w:pPr>
              <w:pStyle w:val="TableParagraph"/>
              <w:spacing w:before="30"/>
              <w:ind w:left="119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60°C (140</w:t>
            </w:r>
            <w:r w:rsidRPr="00336647">
              <w:rPr>
                <w:rFonts w:asciiTheme="minorHAnsi" w:hAnsiTheme="minorHAnsi" w:cstheme="minorHAnsi"/>
                <w:i/>
              </w:rPr>
              <w:t>°F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932BBA" w:rsidRPr="00336647" w14:paraId="14344F82" w14:textId="77777777" w:rsidTr="00D670E9">
        <w:trPr>
          <w:gridAfter w:val="1"/>
          <w:wAfter w:w="4" w:type="pct"/>
          <w:trHeight w:val="328"/>
        </w:trPr>
        <w:tc>
          <w:tcPr>
            <w:tcW w:w="4996" w:type="pct"/>
            <w:gridSpan w:val="8"/>
            <w:shd w:val="clear" w:color="auto" w:fill="DBDCDE"/>
          </w:tcPr>
          <w:p w14:paraId="5A373D37" w14:textId="77777777" w:rsidR="00932BBA" w:rsidRPr="00336647" w:rsidRDefault="00932BBA" w:rsidP="0090309C">
            <w:pPr>
              <w:pStyle w:val="TableParagraph"/>
              <w:spacing w:before="59"/>
              <w:ind w:left="107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Dimensions</w:t>
            </w:r>
          </w:p>
        </w:tc>
      </w:tr>
      <w:tr w:rsidR="00932BBA" w:rsidRPr="00336647" w14:paraId="5959F771" w14:textId="77777777" w:rsidTr="00D670E9">
        <w:trPr>
          <w:gridAfter w:val="1"/>
          <w:wAfter w:w="4" w:type="pct"/>
          <w:trHeight w:val="285"/>
        </w:trPr>
        <w:tc>
          <w:tcPr>
            <w:tcW w:w="1792" w:type="pct"/>
            <w:gridSpan w:val="7"/>
          </w:tcPr>
          <w:p w14:paraId="35DAF09D" w14:textId="77777777" w:rsidR="00932BBA" w:rsidRPr="00336647" w:rsidRDefault="00932BBA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Wash Chamber Liquid Volume</w:t>
            </w:r>
          </w:p>
        </w:tc>
        <w:tc>
          <w:tcPr>
            <w:tcW w:w="3204" w:type="pct"/>
          </w:tcPr>
          <w:p w14:paraId="2B4D8E54" w14:textId="77777777" w:rsidR="00932BBA" w:rsidRPr="00336647" w:rsidRDefault="00932BBA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22.5 Litres (</w:t>
            </w:r>
            <w:r w:rsidRPr="00336647">
              <w:rPr>
                <w:rFonts w:asciiTheme="minorHAnsi" w:hAnsiTheme="minorHAnsi" w:cstheme="minorHAnsi"/>
                <w:i/>
              </w:rPr>
              <w:t>6US gal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932BBA" w:rsidRPr="00336647" w14:paraId="5A951B2D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</w:tcPr>
          <w:p w14:paraId="6B769C77" w14:textId="77777777" w:rsidR="00932BBA" w:rsidRPr="00336647" w:rsidRDefault="00932BBA" w:rsidP="0090309C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Wash Chamber Capacity</w:t>
            </w:r>
          </w:p>
        </w:tc>
        <w:tc>
          <w:tcPr>
            <w:tcW w:w="3204" w:type="pct"/>
          </w:tcPr>
          <w:p w14:paraId="405D6915" w14:textId="77777777" w:rsidR="00932BBA" w:rsidRPr="00336647" w:rsidRDefault="00932BBA" w:rsidP="0090309C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39 Litres (</w:t>
            </w:r>
            <w:r w:rsidRPr="00336647">
              <w:rPr>
                <w:rFonts w:asciiTheme="minorHAnsi" w:hAnsiTheme="minorHAnsi" w:cstheme="minorHAnsi"/>
                <w:i/>
              </w:rPr>
              <w:t>10US gal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932BBA" w:rsidRPr="00336647" w14:paraId="6ADB0AE9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vMerge w:val="restart"/>
          </w:tcPr>
          <w:p w14:paraId="2540714E" w14:textId="77777777" w:rsidR="00932BBA" w:rsidRPr="00336647" w:rsidRDefault="00932BBA" w:rsidP="0090309C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34477CA7" w14:textId="77777777" w:rsidR="00932BBA" w:rsidRPr="00336647" w:rsidRDefault="00932BBA" w:rsidP="0090309C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Wash Chamber Dimensions</w:t>
            </w:r>
          </w:p>
        </w:tc>
        <w:tc>
          <w:tcPr>
            <w:tcW w:w="3204" w:type="pct"/>
          </w:tcPr>
          <w:p w14:paraId="3585D8CD" w14:textId="77777777" w:rsidR="00932BBA" w:rsidRPr="00336647" w:rsidRDefault="00932BBA" w:rsidP="0090309C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Width 651mm (25.6</w:t>
            </w:r>
            <w:r w:rsidRPr="00336647">
              <w:rPr>
                <w:rFonts w:asciiTheme="minorHAnsi" w:hAnsiTheme="minorHAnsi" w:cstheme="minorHAnsi"/>
                <w:i/>
              </w:rPr>
              <w:t>in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932BBA" w:rsidRPr="00336647" w14:paraId="66DB3099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vMerge/>
            <w:tcBorders>
              <w:top w:val="nil"/>
            </w:tcBorders>
          </w:tcPr>
          <w:p w14:paraId="703E6FB2" w14:textId="77777777" w:rsidR="00932BBA" w:rsidRPr="00336647" w:rsidRDefault="00932BBA" w:rsidP="0090309C">
            <w:pPr>
              <w:rPr>
                <w:rFonts w:cstheme="minorHAnsi"/>
              </w:rPr>
            </w:pPr>
          </w:p>
        </w:tc>
        <w:tc>
          <w:tcPr>
            <w:tcW w:w="3204" w:type="pct"/>
          </w:tcPr>
          <w:p w14:paraId="265004F7" w14:textId="77777777" w:rsidR="00932BBA" w:rsidRPr="00336647" w:rsidRDefault="00932BBA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Depth 291mm (</w:t>
            </w:r>
            <w:r w:rsidRPr="00336647">
              <w:rPr>
                <w:rFonts w:asciiTheme="minorHAnsi" w:hAnsiTheme="minorHAnsi" w:cstheme="minorHAnsi"/>
                <w:i/>
              </w:rPr>
              <w:t>11.5in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932BBA" w:rsidRPr="00336647" w14:paraId="185C0A3D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vMerge/>
            <w:tcBorders>
              <w:top w:val="nil"/>
            </w:tcBorders>
          </w:tcPr>
          <w:p w14:paraId="01E4589E" w14:textId="77777777" w:rsidR="00932BBA" w:rsidRPr="00336647" w:rsidRDefault="00932BBA" w:rsidP="0090309C">
            <w:pPr>
              <w:rPr>
                <w:rFonts w:cstheme="minorHAnsi"/>
              </w:rPr>
            </w:pPr>
          </w:p>
        </w:tc>
        <w:tc>
          <w:tcPr>
            <w:tcW w:w="3204" w:type="pct"/>
          </w:tcPr>
          <w:p w14:paraId="3028629E" w14:textId="77777777" w:rsidR="00932BBA" w:rsidRPr="00336647" w:rsidRDefault="00932BBA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Height 206mm (</w:t>
            </w:r>
            <w:r w:rsidRPr="00336647">
              <w:rPr>
                <w:rFonts w:asciiTheme="minorHAnsi" w:hAnsiTheme="minorHAnsi" w:cstheme="minorHAnsi"/>
                <w:i/>
              </w:rPr>
              <w:t>8.1in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932BBA" w:rsidRPr="00336647" w14:paraId="47C5907B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vMerge w:val="restart"/>
          </w:tcPr>
          <w:p w14:paraId="1E01918A" w14:textId="77777777" w:rsidR="00932BBA" w:rsidRPr="00336647" w:rsidRDefault="00932BBA" w:rsidP="0090309C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D392AA2" w14:textId="77777777" w:rsidR="00932BBA" w:rsidRPr="00336647" w:rsidRDefault="00932BBA" w:rsidP="0090309C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552557FA" w14:textId="77777777" w:rsidR="00932BBA" w:rsidRPr="00336647" w:rsidRDefault="00932BBA" w:rsidP="0090309C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Outer Cabinet Dimensions</w:t>
            </w:r>
          </w:p>
        </w:tc>
        <w:tc>
          <w:tcPr>
            <w:tcW w:w="3204" w:type="pct"/>
          </w:tcPr>
          <w:p w14:paraId="14ACE478" w14:textId="77777777" w:rsidR="00932BBA" w:rsidRPr="00336647" w:rsidRDefault="00932BBA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Width 748mm (</w:t>
            </w:r>
            <w:r w:rsidRPr="00336647">
              <w:rPr>
                <w:rFonts w:asciiTheme="minorHAnsi" w:hAnsiTheme="minorHAnsi" w:cstheme="minorHAnsi"/>
                <w:i/>
              </w:rPr>
              <w:t>29.5in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932BBA" w:rsidRPr="00336647" w14:paraId="39A0EF40" w14:textId="77777777" w:rsidTr="00D670E9">
        <w:trPr>
          <w:gridAfter w:val="1"/>
          <w:wAfter w:w="4" w:type="pct"/>
          <w:trHeight w:val="285"/>
        </w:trPr>
        <w:tc>
          <w:tcPr>
            <w:tcW w:w="1792" w:type="pct"/>
            <w:gridSpan w:val="7"/>
            <w:vMerge/>
            <w:tcBorders>
              <w:top w:val="nil"/>
            </w:tcBorders>
          </w:tcPr>
          <w:p w14:paraId="0144A411" w14:textId="77777777" w:rsidR="00932BBA" w:rsidRPr="00336647" w:rsidRDefault="00932BBA" w:rsidP="0090309C">
            <w:pPr>
              <w:rPr>
                <w:rFonts w:cstheme="minorHAnsi"/>
              </w:rPr>
            </w:pPr>
          </w:p>
        </w:tc>
        <w:tc>
          <w:tcPr>
            <w:tcW w:w="3204" w:type="pct"/>
          </w:tcPr>
          <w:p w14:paraId="4156CA70" w14:textId="77777777" w:rsidR="00932BBA" w:rsidRPr="00336647" w:rsidRDefault="00932BBA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Depth 534mm (</w:t>
            </w:r>
            <w:r w:rsidRPr="00336647">
              <w:rPr>
                <w:rFonts w:asciiTheme="minorHAnsi" w:hAnsiTheme="minorHAnsi" w:cstheme="minorHAnsi"/>
                <w:i/>
              </w:rPr>
              <w:t>21in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932BBA" w:rsidRPr="00336647" w14:paraId="108D1A13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vMerge/>
            <w:tcBorders>
              <w:top w:val="nil"/>
            </w:tcBorders>
          </w:tcPr>
          <w:p w14:paraId="6E0730E8" w14:textId="77777777" w:rsidR="00932BBA" w:rsidRPr="00336647" w:rsidRDefault="00932BBA" w:rsidP="0090309C">
            <w:pPr>
              <w:rPr>
                <w:rFonts w:cstheme="minorHAnsi"/>
              </w:rPr>
            </w:pPr>
          </w:p>
        </w:tc>
        <w:tc>
          <w:tcPr>
            <w:tcW w:w="3204" w:type="pct"/>
          </w:tcPr>
          <w:p w14:paraId="24EC1923" w14:textId="77777777" w:rsidR="00932BBA" w:rsidRPr="00336647" w:rsidRDefault="00932BBA" w:rsidP="0090309C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Height Lid Closed 397mm (</w:t>
            </w:r>
            <w:r w:rsidRPr="00336647">
              <w:rPr>
                <w:rFonts w:asciiTheme="minorHAnsi" w:hAnsiTheme="minorHAnsi" w:cstheme="minorHAnsi"/>
                <w:i/>
              </w:rPr>
              <w:t>15.6in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932BBA" w:rsidRPr="00336647" w14:paraId="4F0E9AA7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vMerge/>
            <w:tcBorders>
              <w:top w:val="nil"/>
            </w:tcBorders>
          </w:tcPr>
          <w:p w14:paraId="102E13E3" w14:textId="77777777" w:rsidR="00932BBA" w:rsidRPr="00336647" w:rsidRDefault="00932BBA" w:rsidP="0090309C">
            <w:pPr>
              <w:rPr>
                <w:rFonts w:cstheme="minorHAnsi"/>
              </w:rPr>
            </w:pPr>
          </w:p>
        </w:tc>
        <w:tc>
          <w:tcPr>
            <w:tcW w:w="3204" w:type="pct"/>
          </w:tcPr>
          <w:p w14:paraId="52BD9BCB" w14:textId="77777777" w:rsidR="00932BBA" w:rsidRPr="00336647" w:rsidRDefault="00932BBA" w:rsidP="0090309C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Height Lid Open 739mm (</w:t>
            </w:r>
            <w:r w:rsidRPr="00336647">
              <w:rPr>
                <w:rFonts w:asciiTheme="minorHAnsi" w:hAnsiTheme="minorHAnsi" w:cstheme="minorHAnsi"/>
                <w:i/>
              </w:rPr>
              <w:t>29in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FD7989" w:rsidRPr="00336647" w14:paraId="5BF8947D" w14:textId="77777777" w:rsidTr="00D670E9">
        <w:trPr>
          <w:gridAfter w:val="1"/>
          <w:wAfter w:w="4" w:type="pct"/>
          <w:trHeight w:val="325"/>
        </w:trPr>
        <w:tc>
          <w:tcPr>
            <w:tcW w:w="4996" w:type="pct"/>
            <w:gridSpan w:val="8"/>
            <w:shd w:val="clear" w:color="auto" w:fill="DBDCDE"/>
          </w:tcPr>
          <w:p w14:paraId="602A908E" w14:textId="77777777" w:rsidR="00FD7989" w:rsidRPr="00336647" w:rsidRDefault="00FD7989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Weight</w:t>
            </w:r>
          </w:p>
        </w:tc>
      </w:tr>
      <w:tr w:rsidR="00FD7989" w:rsidRPr="00336647" w14:paraId="5AFE399F" w14:textId="77777777" w:rsidTr="00D670E9">
        <w:trPr>
          <w:gridAfter w:val="1"/>
          <w:wAfter w:w="4" w:type="pct"/>
          <w:trHeight w:val="287"/>
        </w:trPr>
        <w:tc>
          <w:tcPr>
            <w:tcW w:w="1763" w:type="pct"/>
            <w:gridSpan w:val="6"/>
          </w:tcPr>
          <w:p w14:paraId="6A6577BE" w14:textId="77777777" w:rsidR="00FD7989" w:rsidRPr="00336647" w:rsidRDefault="00FD7989" w:rsidP="0090309C">
            <w:pPr>
              <w:pStyle w:val="TableParagraph"/>
              <w:spacing w:before="42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Operational weight (</w:t>
            </w:r>
            <w:r w:rsidRPr="00336647">
              <w:rPr>
                <w:rFonts w:asciiTheme="minorHAnsi" w:hAnsiTheme="minorHAnsi" w:cstheme="minorHAnsi"/>
                <w:i/>
              </w:rPr>
              <w:t>Dry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233" w:type="pct"/>
            <w:gridSpan w:val="2"/>
          </w:tcPr>
          <w:p w14:paraId="51AFA949" w14:textId="77777777" w:rsidR="00FD7989" w:rsidRPr="00336647" w:rsidRDefault="00FD7989" w:rsidP="0090309C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39.5kg (</w:t>
            </w:r>
            <w:r w:rsidRPr="00336647">
              <w:rPr>
                <w:rFonts w:asciiTheme="minorHAnsi" w:hAnsiTheme="minorHAnsi" w:cstheme="minorHAnsi"/>
                <w:i/>
              </w:rPr>
              <w:t>87lb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FD7989" w:rsidRPr="00336647" w14:paraId="4ECEF42D" w14:textId="77777777" w:rsidTr="00D670E9">
        <w:trPr>
          <w:gridAfter w:val="1"/>
          <w:wAfter w:w="4" w:type="pct"/>
          <w:trHeight w:val="287"/>
        </w:trPr>
        <w:tc>
          <w:tcPr>
            <w:tcW w:w="1763" w:type="pct"/>
            <w:gridSpan w:val="6"/>
          </w:tcPr>
          <w:p w14:paraId="65F57C60" w14:textId="77777777" w:rsidR="00FD7989" w:rsidRPr="00336647" w:rsidRDefault="00FD7989" w:rsidP="0090309C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Shipping weight</w:t>
            </w:r>
          </w:p>
        </w:tc>
        <w:tc>
          <w:tcPr>
            <w:tcW w:w="3233" w:type="pct"/>
            <w:gridSpan w:val="2"/>
          </w:tcPr>
          <w:p w14:paraId="15B15322" w14:textId="77777777" w:rsidR="00FD7989" w:rsidRPr="00336647" w:rsidRDefault="00FD7989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50kg (</w:t>
            </w:r>
            <w:r w:rsidRPr="00336647">
              <w:rPr>
                <w:rFonts w:asciiTheme="minorHAnsi" w:hAnsiTheme="minorHAnsi" w:cstheme="minorHAnsi"/>
                <w:i/>
              </w:rPr>
              <w:t>110lb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EF75D9" w:rsidRPr="00336647" w14:paraId="7DE28E1B" w14:textId="77777777" w:rsidTr="00D670E9">
        <w:trPr>
          <w:gridAfter w:val="1"/>
          <w:wAfter w:w="4" w:type="pct"/>
          <w:trHeight w:val="328"/>
        </w:trPr>
        <w:tc>
          <w:tcPr>
            <w:tcW w:w="4996" w:type="pct"/>
            <w:gridSpan w:val="8"/>
            <w:shd w:val="clear" w:color="auto" w:fill="DBDCDE"/>
          </w:tcPr>
          <w:p w14:paraId="2D4652C8" w14:textId="77777777" w:rsidR="00EF75D9" w:rsidRPr="00336647" w:rsidRDefault="00EF75D9" w:rsidP="0090309C">
            <w:pPr>
              <w:pStyle w:val="TableParagraph"/>
              <w:spacing w:before="61"/>
              <w:ind w:left="110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Environmental conditions</w:t>
            </w:r>
          </w:p>
        </w:tc>
      </w:tr>
      <w:tr w:rsidR="00EF75D9" w:rsidRPr="00336647" w14:paraId="4D541AF7" w14:textId="77777777" w:rsidTr="00D670E9">
        <w:trPr>
          <w:gridAfter w:val="1"/>
          <w:wAfter w:w="4" w:type="pct"/>
          <w:trHeight w:val="287"/>
        </w:trPr>
        <w:tc>
          <w:tcPr>
            <w:tcW w:w="1763" w:type="pct"/>
            <w:gridSpan w:val="6"/>
          </w:tcPr>
          <w:p w14:paraId="77729EA3" w14:textId="77777777" w:rsidR="00EF75D9" w:rsidRPr="00336647" w:rsidRDefault="00EF75D9" w:rsidP="0090309C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Use</w:t>
            </w:r>
          </w:p>
        </w:tc>
        <w:tc>
          <w:tcPr>
            <w:tcW w:w="3233" w:type="pct"/>
            <w:gridSpan w:val="2"/>
          </w:tcPr>
          <w:p w14:paraId="033CC4BC" w14:textId="77777777" w:rsidR="00EF75D9" w:rsidRPr="00336647" w:rsidRDefault="00EF75D9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Indoor, Altitude up to 2000m (</w:t>
            </w:r>
            <w:r w:rsidRPr="00336647">
              <w:rPr>
                <w:rFonts w:asciiTheme="minorHAnsi" w:hAnsiTheme="minorHAnsi" w:cstheme="minorHAnsi"/>
                <w:i/>
              </w:rPr>
              <w:t>6562ft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EF75D9" w:rsidRPr="00336647" w14:paraId="5C86DA3A" w14:textId="77777777" w:rsidTr="00D670E9">
        <w:trPr>
          <w:gridAfter w:val="1"/>
          <w:wAfter w:w="4" w:type="pct"/>
          <w:trHeight w:val="285"/>
        </w:trPr>
        <w:tc>
          <w:tcPr>
            <w:tcW w:w="1763" w:type="pct"/>
            <w:gridSpan w:val="6"/>
          </w:tcPr>
          <w:p w14:paraId="2E9B5831" w14:textId="77777777" w:rsidR="00EF75D9" w:rsidRPr="00336647" w:rsidRDefault="00EF75D9" w:rsidP="0090309C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Ambient Operating Temperature</w:t>
            </w:r>
          </w:p>
        </w:tc>
        <w:tc>
          <w:tcPr>
            <w:tcW w:w="3233" w:type="pct"/>
            <w:gridSpan w:val="2"/>
          </w:tcPr>
          <w:p w14:paraId="18930DD8" w14:textId="77777777" w:rsidR="00EF75D9" w:rsidRPr="00336647" w:rsidRDefault="00EF75D9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5°C - 40°C (</w:t>
            </w:r>
            <w:r w:rsidRPr="00336647">
              <w:rPr>
                <w:rFonts w:asciiTheme="minorHAnsi" w:hAnsiTheme="minorHAnsi" w:cstheme="minorHAnsi"/>
                <w:i/>
              </w:rPr>
              <w:t>41°F - 104°F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EF75D9" w:rsidRPr="00336647" w14:paraId="31A22BB1" w14:textId="77777777" w:rsidTr="00D670E9">
        <w:trPr>
          <w:gridAfter w:val="1"/>
          <w:wAfter w:w="4" w:type="pct"/>
          <w:trHeight w:val="496"/>
        </w:trPr>
        <w:tc>
          <w:tcPr>
            <w:tcW w:w="1763" w:type="pct"/>
            <w:gridSpan w:val="6"/>
          </w:tcPr>
          <w:p w14:paraId="3C6EDD34" w14:textId="77777777" w:rsidR="00EF75D9" w:rsidRPr="00336647" w:rsidRDefault="00EF75D9" w:rsidP="0090309C">
            <w:pPr>
              <w:pStyle w:val="TableParagraph"/>
              <w:spacing w:before="145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Humidity</w:t>
            </w:r>
          </w:p>
        </w:tc>
        <w:tc>
          <w:tcPr>
            <w:tcW w:w="3233" w:type="pct"/>
            <w:gridSpan w:val="2"/>
          </w:tcPr>
          <w:p w14:paraId="0428F095" w14:textId="77777777" w:rsidR="00EF75D9" w:rsidRPr="00336647" w:rsidRDefault="00EF75D9" w:rsidP="0090309C">
            <w:pPr>
              <w:pStyle w:val="TableParagraph"/>
              <w:spacing w:before="42"/>
              <w:ind w:left="107" w:right="308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Maximum relative humidity 80% for temperatures up to 31°C (</w:t>
            </w:r>
            <w:r w:rsidRPr="00336647">
              <w:rPr>
                <w:rFonts w:asciiTheme="minorHAnsi" w:hAnsiTheme="minorHAnsi" w:cstheme="minorHAnsi"/>
                <w:i/>
              </w:rPr>
              <w:t>87.8°F</w:t>
            </w:r>
            <w:r w:rsidRPr="00336647">
              <w:rPr>
                <w:rFonts w:asciiTheme="minorHAnsi" w:hAnsiTheme="minorHAnsi" w:cstheme="minorHAnsi"/>
              </w:rPr>
              <w:t>) decreasing linearly to 50% relative humidity at 40°C (</w:t>
            </w:r>
            <w:r w:rsidRPr="00336647">
              <w:rPr>
                <w:rFonts w:asciiTheme="minorHAnsi" w:hAnsiTheme="minorHAnsi" w:cstheme="minorHAnsi"/>
                <w:i/>
              </w:rPr>
              <w:t>104°F</w:t>
            </w:r>
            <w:r w:rsidRPr="00336647">
              <w:rPr>
                <w:rFonts w:asciiTheme="minorHAnsi" w:hAnsiTheme="minorHAnsi" w:cstheme="minorHAnsi"/>
              </w:rPr>
              <w:t>)</w:t>
            </w:r>
          </w:p>
        </w:tc>
      </w:tr>
      <w:tr w:rsidR="00EF75D9" w:rsidRPr="00336647" w14:paraId="16249964" w14:textId="77777777" w:rsidTr="00D670E9">
        <w:trPr>
          <w:gridAfter w:val="1"/>
          <w:wAfter w:w="4" w:type="pct"/>
          <w:trHeight w:val="287"/>
        </w:trPr>
        <w:tc>
          <w:tcPr>
            <w:tcW w:w="1763" w:type="pct"/>
            <w:gridSpan w:val="6"/>
          </w:tcPr>
          <w:p w14:paraId="3572FB8B" w14:textId="77777777" w:rsidR="00EF75D9" w:rsidRPr="00336647" w:rsidRDefault="00EF75D9" w:rsidP="0090309C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Noise</w:t>
            </w:r>
          </w:p>
        </w:tc>
        <w:tc>
          <w:tcPr>
            <w:tcW w:w="3233" w:type="pct"/>
            <w:gridSpan w:val="2"/>
          </w:tcPr>
          <w:p w14:paraId="1728DFF6" w14:textId="77777777" w:rsidR="00EF75D9" w:rsidRPr="00336647" w:rsidRDefault="00EF75D9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Max SPL 71dBA @ 1m from the front of the machine</w:t>
            </w:r>
          </w:p>
        </w:tc>
      </w:tr>
      <w:tr w:rsidR="00AD6922" w:rsidRPr="00336647" w14:paraId="4264009D" w14:textId="77777777" w:rsidTr="00D670E9">
        <w:trPr>
          <w:gridAfter w:val="1"/>
          <w:wAfter w:w="4" w:type="pct"/>
          <w:trHeight w:val="325"/>
        </w:trPr>
        <w:tc>
          <w:tcPr>
            <w:tcW w:w="4996" w:type="pct"/>
            <w:gridSpan w:val="8"/>
            <w:shd w:val="clear" w:color="auto" w:fill="DBDCDE"/>
          </w:tcPr>
          <w:p w14:paraId="7E815342" w14:textId="77777777" w:rsidR="00AD6922" w:rsidRPr="00336647" w:rsidRDefault="00AD6922" w:rsidP="0090309C">
            <w:pPr>
              <w:pStyle w:val="TableParagraph"/>
              <w:spacing w:before="59"/>
              <w:ind w:left="110"/>
              <w:rPr>
                <w:rFonts w:asciiTheme="minorHAnsi" w:hAnsiTheme="minorHAnsi" w:cstheme="minorHAnsi"/>
                <w:b/>
              </w:rPr>
            </w:pPr>
            <w:r w:rsidRPr="00336647">
              <w:rPr>
                <w:rFonts w:asciiTheme="minorHAnsi" w:hAnsiTheme="minorHAnsi" w:cstheme="minorHAnsi"/>
                <w:b/>
              </w:rPr>
              <w:t>Internal Data Storage</w:t>
            </w:r>
          </w:p>
        </w:tc>
      </w:tr>
      <w:tr w:rsidR="00AD6922" w:rsidRPr="00336647" w14:paraId="354C0AB1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</w:tcPr>
          <w:p w14:paraId="117867C5" w14:textId="77777777" w:rsidR="00AD6922" w:rsidRPr="00336647" w:rsidRDefault="00AD6922" w:rsidP="0090309C">
            <w:pPr>
              <w:pStyle w:val="TableParagraph"/>
              <w:spacing w:before="42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Type</w:t>
            </w:r>
          </w:p>
        </w:tc>
        <w:tc>
          <w:tcPr>
            <w:tcW w:w="3204" w:type="pct"/>
          </w:tcPr>
          <w:p w14:paraId="5331B726" w14:textId="77777777" w:rsidR="00AD6922" w:rsidRPr="00336647" w:rsidRDefault="00AD6922" w:rsidP="0090309C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Micro SD FLASH Card</w:t>
            </w:r>
          </w:p>
        </w:tc>
      </w:tr>
      <w:tr w:rsidR="00AD6922" w:rsidRPr="00336647" w14:paraId="2DF22FC6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</w:tcPr>
          <w:p w14:paraId="4142F2A1" w14:textId="77777777" w:rsidR="00AD6922" w:rsidRPr="00336647" w:rsidRDefault="00AD6922" w:rsidP="0090309C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Typical Capacity</w:t>
            </w:r>
          </w:p>
        </w:tc>
        <w:tc>
          <w:tcPr>
            <w:tcW w:w="3204" w:type="pct"/>
          </w:tcPr>
          <w:p w14:paraId="4062EB85" w14:textId="77777777" w:rsidR="00AD6922" w:rsidRPr="00336647" w:rsidRDefault="00AD6922" w:rsidP="0090309C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4GB (1 Million cycles)</w:t>
            </w:r>
          </w:p>
        </w:tc>
      </w:tr>
      <w:tr w:rsidR="00D670E9" w:rsidRPr="00336647" w14:paraId="4FA5C745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CDE"/>
          </w:tcPr>
          <w:p w14:paraId="0E500278" w14:textId="77777777" w:rsidR="00336647" w:rsidRPr="005B750E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  <w:b/>
                <w:bCs/>
              </w:rPr>
            </w:pPr>
            <w:r w:rsidRPr="005B750E">
              <w:rPr>
                <w:rFonts w:asciiTheme="minorHAnsi" w:hAnsiTheme="minorHAnsi" w:cstheme="minorHAnsi"/>
                <w:b/>
                <w:bCs/>
              </w:rPr>
              <w:t>Standard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CDE"/>
          </w:tcPr>
          <w:p w14:paraId="2E7B6A32" w14:textId="77777777" w:rsidR="00336647" w:rsidRPr="005B750E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  <w:b/>
                <w:bCs/>
              </w:rPr>
            </w:pPr>
            <w:r w:rsidRPr="005B750E">
              <w:rPr>
                <w:rFonts w:asciiTheme="minorHAnsi" w:hAnsiTheme="minorHAnsi" w:cstheme="minorHAnsi"/>
                <w:b/>
                <w:bCs/>
              </w:rPr>
              <w:t>Description</w:t>
            </w:r>
          </w:p>
        </w:tc>
      </w:tr>
      <w:tr w:rsidR="00336647" w:rsidRPr="00336647" w14:paraId="7907F2ED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A8A5E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BS EN ISO 15883-1:2009 +A1:2014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B0BFE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Washer-disinfectors. General requirements, terms and definitions and test</w:t>
            </w:r>
          </w:p>
        </w:tc>
      </w:tr>
      <w:tr w:rsidR="00336647" w:rsidRPr="00336647" w14:paraId="106A5B9A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F5E44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MDD 93/42/EEC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02D66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Medical Device Directive</w:t>
            </w:r>
          </w:p>
        </w:tc>
      </w:tr>
      <w:tr w:rsidR="00336647" w:rsidRPr="00336647" w14:paraId="39682F55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8E99A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</w:p>
          <w:p w14:paraId="17369DCD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</w:p>
          <w:p w14:paraId="255087AF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BS EN ISO 15883-2:2009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1FF9F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Washer-disinfectors - Requirements and tests for washer- disinfectors employing thermal disinfection for surgical instruments, anaesthetic equipment, bowls, dishes, receivers, utensils, glassware, etc.</w:t>
            </w:r>
          </w:p>
        </w:tc>
      </w:tr>
      <w:tr w:rsidR="00336647" w:rsidRPr="00336647" w14:paraId="62C204A7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CAF09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BS EN 61010-1:2010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3E055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Safety requirements for electrical equipment for measurement, control, and laboratory use</w:t>
            </w:r>
          </w:p>
        </w:tc>
      </w:tr>
      <w:tr w:rsidR="00336647" w:rsidRPr="00336647" w14:paraId="2BD112E9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96A76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BS EN 61010-2-040:2015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60B01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Particular requirements for sterilizers and washer-disinfectors used to treat medical materials</w:t>
            </w:r>
          </w:p>
        </w:tc>
      </w:tr>
      <w:tr w:rsidR="00336647" w:rsidRPr="00336647" w14:paraId="2C5FD633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3D8E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</w:p>
          <w:p w14:paraId="3F7919F2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BS EN 60601-1-2:2015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53CF2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Medical electrical equipment. General requirements for basic safety and essential performance. Collateral Standard. Electromagnetic disturbances. Requirements and tests</w:t>
            </w:r>
          </w:p>
        </w:tc>
      </w:tr>
      <w:tr w:rsidR="00336647" w:rsidRPr="00336647" w14:paraId="7BF0CF72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92489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BS EN 62366-1:2015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9CF2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Medical devices. Application of usability engineering to medical devices</w:t>
            </w:r>
          </w:p>
        </w:tc>
      </w:tr>
      <w:tr w:rsidR="00336647" w:rsidRPr="00336647" w14:paraId="30408386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338F4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BS EN ISO 13485:2012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CE23F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Medical devices - Quality management systems</w:t>
            </w:r>
          </w:p>
        </w:tc>
      </w:tr>
      <w:tr w:rsidR="00336647" w:rsidRPr="00336647" w14:paraId="7B801A59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2703D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lastRenderedPageBreak/>
              <w:t>BS EN ISO 14971:2012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B5B8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Medical devices - Application of risk management to medical devices</w:t>
            </w:r>
          </w:p>
        </w:tc>
      </w:tr>
      <w:tr w:rsidR="00336647" w:rsidRPr="00336647" w14:paraId="6BB303C7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FC59C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PD IEC/TR 60878:2015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CE67C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Graphical symbols for electrical equipment in medical practice</w:t>
            </w:r>
          </w:p>
        </w:tc>
      </w:tr>
      <w:tr w:rsidR="00336647" w:rsidRPr="00336647" w14:paraId="256E52C1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4D63D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</w:p>
          <w:p w14:paraId="47BBC032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BS EN 1717:2000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9166F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Protection against pollution of potable water in water installations and general requirements of devices to prevent pollution by backflow</w:t>
            </w:r>
          </w:p>
        </w:tc>
      </w:tr>
      <w:tr w:rsidR="00336647" w:rsidRPr="00336647" w14:paraId="4297A3C4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972F5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PD 5304:2014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BE75D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Guidance on the safe use of machinery</w:t>
            </w:r>
          </w:p>
        </w:tc>
      </w:tr>
      <w:tr w:rsidR="00336647" w:rsidRPr="00336647" w14:paraId="220E451B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26CE5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EN 61326: 2013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86D1A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Electrical equipment for measurement, control and laboratory use. EMC requirements. General requirements</w:t>
            </w:r>
          </w:p>
        </w:tc>
      </w:tr>
      <w:tr w:rsidR="00336647" w:rsidRPr="00336647" w14:paraId="1948C91F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DDB4D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UL 61010-1-3rd Edition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2DF2F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Safety Requirements for Electrical Equipment for Measurement, Control, and Laboratory Use</w:t>
            </w:r>
          </w:p>
        </w:tc>
      </w:tr>
      <w:tr w:rsidR="00336647" w:rsidRPr="00336647" w14:paraId="1C21CFD6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862D6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2003/10/EC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4648A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Minimum health and safety requirements regarding the exposure of workers to the risks arising from physical agents (noise)</w:t>
            </w:r>
          </w:p>
        </w:tc>
      </w:tr>
      <w:tr w:rsidR="00336647" w:rsidRPr="00336647" w14:paraId="5951CA34" w14:textId="77777777" w:rsidTr="00D670E9">
        <w:trPr>
          <w:gridAfter w:val="1"/>
          <w:wAfter w:w="4" w:type="pct"/>
          <w:trHeight w:val="287"/>
        </w:trPr>
        <w:tc>
          <w:tcPr>
            <w:tcW w:w="179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F0614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</w:p>
          <w:p w14:paraId="1F091618" w14:textId="77777777" w:rsidR="00336647" w:rsidRPr="00336647" w:rsidRDefault="00336647" w:rsidP="00336647">
            <w:pPr>
              <w:pStyle w:val="TableParagraph"/>
              <w:spacing w:before="39"/>
              <w:ind w:left="110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2009/104/EC</w:t>
            </w:r>
          </w:p>
        </w:tc>
        <w:tc>
          <w:tcPr>
            <w:tcW w:w="3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14E9E" w14:textId="77777777" w:rsidR="00336647" w:rsidRPr="00336647" w:rsidRDefault="00336647" w:rsidP="00336647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</w:rPr>
            </w:pPr>
            <w:r w:rsidRPr="00336647">
              <w:rPr>
                <w:rFonts w:asciiTheme="minorHAnsi" w:hAnsiTheme="minorHAnsi" w:cstheme="minorHAnsi"/>
              </w:rPr>
              <w:t>Minimum safety and health requirements for the use of work equipment by workers at work</w:t>
            </w:r>
          </w:p>
        </w:tc>
      </w:tr>
    </w:tbl>
    <w:p w14:paraId="4431C08E" w14:textId="77777777" w:rsidR="00B83F13" w:rsidRPr="00336647" w:rsidRDefault="00B83F13" w:rsidP="00511CF3">
      <w:pPr>
        <w:rPr>
          <w:rFonts w:ascii="Calibri" w:hAnsi="Calibri" w:cs="Calibri"/>
          <w:b/>
          <w:u w:val="single"/>
        </w:rPr>
      </w:pPr>
    </w:p>
    <w:p w14:paraId="3F02CA2B" w14:textId="56D12590" w:rsidR="00A958FF" w:rsidRPr="00336647" w:rsidRDefault="00A958FF" w:rsidP="00511CF3">
      <w:pPr>
        <w:rPr>
          <w:rFonts w:ascii="Calibri" w:hAnsi="Calibri" w:cs="Calibri"/>
          <w:b/>
          <w:u w:val="single"/>
        </w:rPr>
      </w:pPr>
      <w:r w:rsidRPr="00336647">
        <w:rPr>
          <w:rFonts w:ascii="Calibri" w:hAnsi="Calibri" w:cs="Calibri"/>
          <w:b/>
          <w:u w:val="single"/>
        </w:rPr>
        <w:t>Daily Maintenance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A958FF" w:rsidRPr="00336647" w14:paraId="3F8F1BD2" w14:textId="77777777" w:rsidTr="00832A2A">
        <w:tc>
          <w:tcPr>
            <w:tcW w:w="2500" w:type="pct"/>
          </w:tcPr>
          <w:p w14:paraId="3BDE1487" w14:textId="525B9D97" w:rsidR="00A958FF" w:rsidRPr="00336647" w:rsidRDefault="00B83F13" w:rsidP="00511CF3">
            <w:pPr>
              <w:rPr>
                <w:rFonts w:ascii="Calibri" w:hAnsi="Calibri" w:cs="Calibri"/>
                <w:b/>
                <w:u w:val="single"/>
              </w:rPr>
            </w:pPr>
            <w:r w:rsidRPr="00336647">
              <w:rPr>
                <w:rFonts w:ascii="Calibri" w:hAnsi="Calibri" w:cs="Calibri"/>
                <w:b/>
                <w:noProof/>
                <w:u w:val="single"/>
              </w:rPr>
              <w:drawing>
                <wp:anchor distT="0" distB="0" distL="114300" distR="114300" simplePos="0" relativeHeight="251661312" behindDoc="1" locked="0" layoutInCell="1" allowOverlap="1" wp14:anchorId="7D553BDE" wp14:editId="6A8F99E8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518160</wp:posOffset>
                  </wp:positionV>
                  <wp:extent cx="2543981" cy="1352550"/>
                  <wp:effectExtent l="0" t="0" r="889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981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0" w:type="pct"/>
          </w:tcPr>
          <w:p w14:paraId="30F6939B" w14:textId="77777777" w:rsidR="00A958FF" w:rsidRPr="00336647" w:rsidRDefault="00A958FF" w:rsidP="00A958F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31C0D10" w14:textId="1D4D740C" w:rsidR="00A958FF" w:rsidRPr="00336647" w:rsidRDefault="00A958FF" w:rsidP="00B83F13">
            <w:pPr>
              <w:pStyle w:val="Default"/>
              <w:numPr>
                <w:ilvl w:val="0"/>
                <w:numId w:val="1"/>
              </w:numPr>
              <w:spacing w:line="360" w:lineRule="auto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336647">
              <w:rPr>
                <w:rFonts w:ascii="Calibri" w:hAnsi="Calibri" w:cs="Calibri"/>
                <w:sz w:val="22"/>
                <w:szCs w:val="22"/>
              </w:rPr>
              <w:t xml:space="preserve">Check lid and lid seal for any damage </w:t>
            </w:r>
          </w:p>
          <w:p w14:paraId="2A67A930" w14:textId="51899BB1" w:rsidR="00A958FF" w:rsidRPr="00336647" w:rsidRDefault="00A958FF" w:rsidP="00B83F13">
            <w:pPr>
              <w:pStyle w:val="Default"/>
              <w:numPr>
                <w:ilvl w:val="0"/>
                <w:numId w:val="1"/>
              </w:numPr>
              <w:spacing w:line="360" w:lineRule="auto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336647">
              <w:rPr>
                <w:rFonts w:ascii="Calibri" w:hAnsi="Calibri" w:cs="Calibri"/>
                <w:sz w:val="22"/>
                <w:szCs w:val="22"/>
              </w:rPr>
              <w:t xml:space="preserve">Automatic control test - select a recent printout and compare parameters with the first printout generated after installation </w:t>
            </w:r>
          </w:p>
          <w:p w14:paraId="2DA669C6" w14:textId="55F109D3" w:rsidR="00A958FF" w:rsidRPr="00336647" w:rsidRDefault="00A958FF" w:rsidP="00B83F13">
            <w:pPr>
              <w:pStyle w:val="Default"/>
              <w:numPr>
                <w:ilvl w:val="0"/>
                <w:numId w:val="1"/>
              </w:numPr>
              <w:spacing w:line="360" w:lineRule="auto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336647">
              <w:rPr>
                <w:rFonts w:ascii="Calibri" w:hAnsi="Calibri" w:cs="Calibri"/>
                <w:sz w:val="22"/>
                <w:szCs w:val="22"/>
              </w:rPr>
              <w:t xml:space="preserve">Check that there is sufficient chemical for the days planned use </w:t>
            </w:r>
          </w:p>
          <w:p w14:paraId="0C67B962" w14:textId="0C2F1CB4" w:rsidR="00A958FF" w:rsidRPr="00336647" w:rsidRDefault="00A958FF" w:rsidP="00B83F13">
            <w:pPr>
              <w:pStyle w:val="Default"/>
              <w:numPr>
                <w:ilvl w:val="0"/>
                <w:numId w:val="1"/>
              </w:numPr>
              <w:spacing w:line="360" w:lineRule="auto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336647">
              <w:rPr>
                <w:rFonts w:ascii="Calibri" w:hAnsi="Calibri" w:cs="Calibri"/>
                <w:sz w:val="22"/>
                <w:szCs w:val="22"/>
              </w:rPr>
              <w:t xml:space="preserve">Check and clean </w:t>
            </w:r>
            <w:r w:rsidRPr="003366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all </w:t>
            </w:r>
            <w:r w:rsidRPr="00336647">
              <w:rPr>
                <w:rFonts w:ascii="Calibri" w:hAnsi="Calibri" w:cs="Calibri"/>
                <w:sz w:val="22"/>
                <w:szCs w:val="22"/>
              </w:rPr>
              <w:t xml:space="preserve">internal surfaces above the water line </w:t>
            </w:r>
          </w:p>
          <w:p w14:paraId="023F9635" w14:textId="1C68AF48" w:rsidR="00A958FF" w:rsidRPr="00336647" w:rsidRDefault="00A958FF" w:rsidP="00B83F13">
            <w:pPr>
              <w:pStyle w:val="Default"/>
              <w:numPr>
                <w:ilvl w:val="0"/>
                <w:numId w:val="1"/>
              </w:numPr>
              <w:spacing w:line="360" w:lineRule="auto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336647">
              <w:rPr>
                <w:rFonts w:ascii="Calibri" w:hAnsi="Calibri" w:cs="Calibri"/>
                <w:sz w:val="22"/>
                <w:szCs w:val="22"/>
              </w:rPr>
              <w:t xml:space="preserve">Check and clean </w:t>
            </w:r>
            <w:r w:rsidRPr="003366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all </w:t>
            </w:r>
            <w:r w:rsidRPr="00336647">
              <w:rPr>
                <w:rFonts w:ascii="Calibri" w:hAnsi="Calibri" w:cs="Calibri"/>
                <w:sz w:val="22"/>
                <w:szCs w:val="22"/>
              </w:rPr>
              <w:t xml:space="preserve">external surfaces including lid seal </w:t>
            </w:r>
          </w:p>
          <w:p w14:paraId="12D77F8C" w14:textId="1FB992C2" w:rsidR="00B83F13" w:rsidRPr="00336647" w:rsidRDefault="00B83F13" w:rsidP="00B83F13">
            <w:pPr>
              <w:pStyle w:val="Default"/>
              <w:numPr>
                <w:ilvl w:val="0"/>
                <w:numId w:val="1"/>
              </w:numPr>
              <w:spacing w:line="360" w:lineRule="auto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336647"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1" locked="0" layoutInCell="1" allowOverlap="1" wp14:anchorId="1D14C0D3" wp14:editId="58D2B214">
                  <wp:simplePos x="0" y="0"/>
                  <wp:positionH relativeFrom="column">
                    <wp:posOffset>-2762250</wp:posOffset>
                  </wp:positionH>
                  <wp:positionV relativeFrom="paragraph">
                    <wp:posOffset>127000</wp:posOffset>
                  </wp:positionV>
                  <wp:extent cx="2486025" cy="1238885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36647">
              <w:rPr>
                <w:rFonts w:ascii="Calibri" w:hAnsi="Calibri" w:cs="Calibri"/>
                <w:sz w:val="22"/>
                <w:szCs w:val="22"/>
              </w:rPr>
              <w:t>Check the two basket docking ports on the tank base for any damage or debris</w:t>
            </w:r>
          </w:p>
          <w:p w14:paraId="0A3C46AC" w14:textId="6BE96288" w:rsidR="00B83F13" w:rsidRPr="00336647" w:rsidRDefault="00B83F13" w:rsidP="00B83F13">
            <w:pPr>
              <w:pStyle w:val="Default"/>
              <w:numPr>
                <w:ilvl w:val="0"/>
                <w:numId w:val="1"/>
              </w:numPr>
              <w:spacing w:line="360" w:lineRule="auto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336647">
              <w:rPr>
                <w:rFonts w:ascii="Calibri" w:hAnsi="Calibri" w:cs="Calibri"/>
                <w:sz w:val="22"/>
                <w:szCs w:val="22"/>
              </w:rPr>
              <w:t>Check the two basket manifolds for blockage</w:t>
            </w:r>
          </w:p>
          <w:p w14:paraId="57490482" w14:textId="77777777" w:rsidR="00A958FF" w:rsidRPr="00336647" w:rsidRDefault="00A958FF" w:rsidP="00A958F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616EDE4" w14:textId="21557953" w:rsidR="00A958FF" w:rsidRPr="00336647" w:rsidRDefault="00A958FF" w:rsidP="00A958F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71C1E3F" w14:textId="3CC14076" w:rsidR="00B83F13" w:rsidRPr="00336647" w:rsidRDefault="00B83F13" w:rsidP="00A958F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CD2C615" w14:textId="77777777" w:rsidR="00B83F13" w:rsidRPr="00336647" w:rsidRDefault="00B83F13" w:rsidP="00A958F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1C64D44" w14:textId="77777777" w:rsidR="00A958FF" w:rsidRPr="00336647" w:rsidRDefault="00A958FF" w:rsidP="00511CF3">
            <w:pPr>
              <w:rPr>
                <w:rFonts w:ascii="Calibri" w:hAnsi="Calibri" w:cs="Calibri"/>
                <w:b/>
                <w:u w:val="single"/>
              </w:rPr>
            </w:pPr>
          </w:p>
        </w:tc>
      </w:tr>
    </w:tbl>
    <w:p w14:paraId="14880907" w14:textId="1738F724" w:rsidR="005D5752" w:rsidRDefault="005D5752" w:rsidP="00511CF3">
      <w:pPr>
        <w:rPr>
          <w:rFonts w:ascii="Calibri" w:hAnsi="Calibri" w:cs="Calibri"/>
        </w:rPr>
      </w:pPr>
    </w:p>
    <w:p w14:paraId="7F6DD068" w14:textId="32E11CB2" w:rsidR="002B0348" w:rsidRDefault="002B0348" w:rsidP="00511CF3">
      <w:pPr>
        <w:rPr>
          <w:rFonts w:ascii="Calibri" w:hAnsi="Calibri" w:cs="Calibri"/>
        </w:rPr>
      </w:pPr>
    </w:p>
    <w:p w14:paraId="01169656" w14:textId="77777777" w:rsidR="002B0348" w:rsidRPr="00336647" w:rsidRDefault="002B0348" w:rsidP="00511CF3">
      <w:pPr>
        <w:rPr>
          <w:rFonts w:ascii="Calibri" w:hAnsi="Calibri" w:cs="Calibri"/>
        </w:rPr>
      </w:pPr>
    </w:p>
    <w:p w14:paraId="4159768C" w14:textId="68C14410" w:rsidR="00860CEB" w:rsidRPr="00336647" w:rsidRDefault="00860CEB" w:rsidP="00511CF3">
      <w:pPr>
        <w:rPr>
          <w:rFonts w:ascii="Calibri" w:hAnsi="Calibri" w:cs="Calibri"/>
          <w:b/>
          <w:u w:val="single"/>
        </w:rPr>
      </w:pPr>
      <w:r w:rsidRPr="00336647">
        <w:rPr>
          <w:rFonts w:ascii="Calibri" w:hAnsi="Calibri" w:cs="Calibri"/>
          <w:b/>
          <w:u w:val="single"/>
        </w:rPr>
        <w:t>Basket Removal &amp; Insertion: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0CEB" w:rsidRPr="00336647" w14:paraId="2D5EF8D6" w14:textId="77777777" w:rsidTr="00860CEB">
        <w:tc>
          <w:tcPr>
            <w:tcW w:w="4508" w:type="dxa"/>
          </w:tcPr>
          <w:p w14:paraId="388C788F" w14:textId="09B55812" w:rsidR="00860CEB" w:rsidRPr="00336647" w:rsidRDefault="00860CEB" w:rsidP="00511CF3">
            <w:pPr>
              <w:rPr>
                <w:rFonts w:ascii="Calibri" w:hAnsi="Calibri" w:cs="Calibri"/>
              </w:rPr>
            </w:pPr>
            <w:r w:rsidRPr="00336647">
              <w:rPr>
                <w:rFonts w:ascii="Calibri" w:hAnsi="Calibri" w:cs="Calibri"/>
                <w:noProof/>
              </w:rPr>
              <w:drawing>
                <wp:inline distT="0" distB="0" distL="0" distR="0" wp14:anchorId="5BE22E86" wp14:editId="43F784FB">
                  <wp:extent cx="2124075" cy="100012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4213492" w14:textId="77777777" w:rsidR="00860CEB" w:rsidRPr="00336647" w:rsidRDefault="00860CEB" w:rsidP="00860C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48EA9D01" w14:textId="77777777" w:rsidR="00860CEB" w:rsidRPr="00336647" w:rsidRDefault="00860CEB" w:rsidP="00860C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36647">
              <w:rPr>
                <w:rFonts w:ascii="Calibri" w:hAnsi="Calibri" w:cs="Calibri"/>
                <w:b/>
                <w:bCs/>
                <w:color w:val="000000"/>
              </w:rPr>
              <w:t xml:space="preserve">Basket Removal </w:t>
            </w:r>
          </w:p>
          <w:p w14:paraId="7FF9CDF4" w14:textId="3BE148ED" w:rsidR="00860CEB" w:rsidRPr="00336647" w:rsidRDefault="00860CEB" w:rsidP="00860CEB">
            <w:pPr>
              <w:rPr>
                <w:rFonts w:ascii="Calibri" w:hAnsi="Calibri" w:cs="Calibri"/>
              </w:rPr>
            </w:pPr>
            <w:r w:rsidRPr="00336647">
              <w:rPr>
                <w:rFonts w:ascii="Calibri" w:hAnsi="Calibri" w:cs="Calibri"/>
                <w:color w:val="000000"/>
              </w:rPr>
              <w:t>To remove the basket, open the lid of the machine and pull the handles up to disengage the latch, then lift from the machine.</w:t>
            </w:r>
          </w:p>
        </w:tc>
      </w:tr>
      <w:tr w:rsidR="00860CEB" w:rsidRPr="00336647" w14:paraId="49160ECA" w14:textId="77777777" w:rsidTr="00860CEB">
        <w:tc>
          <w:tcPr>
            <w:tcW w:w="4508" w:type="dxa"/>
          </w:tcPr>
          <w:p w14:paraId="2F7CF280" w14:textId="6A2C4F5A" w:rsidR="00860CEB" w:rsidRPr="00336647" w:rsidRDefault="0098734C" w:rsidP="00511CF3">
            <w:pPr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0ED1DEA" wp14:editId="11E097AC">
                  <wp:simplePos x="982639" y="2511188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124075" cy="1637731"/>
                  <wp:effectExtent l="0" t="0" r="0" b="635"/>
                  <wp:wrapSquare wrapText="bothSides"/>
                  <wp:docPr id="433" name="image20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image209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637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8" w:type="dxa"/>
          </w:tcPr>
          <w:p w14:paraId="606DEE5A" w14:textId="77777777" w:rsidR="00860CEB" w:rsidRPr="00336647" w:rsidRDefault="00860CEB" w:rsidP="00860C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745DCB8F" w14:textId="77777777" w:rsidR="00860CEB" w:rsidRPr="00336647" w:rsidRDefault="00860CEB" w:rsidP="00860C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36647">
              <w:rPr>
                <w:rFonts w:ascii="Calibri" w:hAnsi="Calibri" w:cs="Calibri"/>
                <w:b/>
                <w:bCs/>
                <w:color w:val="000000"/>
              </w:rPr>
              <w:t xml:space="preserve">Basket Insertion </w:t>
            </w:r>
          </w:p>
          <w:p w14:paraId="4D57171F" w14:textId="77777777" w:rsidR="00860CEB" w:rsidRPr="00336647" w:rsidRDefault="00860CEB" w:rsidP="00860C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36647">
              <w:rPr>
                <w:rFonts w:ascii="Calibri" w:hAnsi="Calibri" w:cs="Calibri"/>
                <w:color w:val="000000"/>
              </w:rPr>
              <w:t xml:space="preserve">Ensure the basket is correctly oriented such that the irrigation ports are at the front of the machine. Lower the basket into the machine pushing down on the handles. </w:t>
            </w:r>
          </w:p>
          <w:p w14:paraId="676FDA49" w14:textId="211EE8F0" w:rsidR="00860CEB" w:rsidRPr="00336647" w:rsidRDefault="00860CEB" w:rsidP="00860CEB">
            <w:pPr>
              <w:rPr>
                <w:rFonts w:ascii="Calibri" w:hAnsi="Calibri" w:cs="Calibri"/>
              </w:rPr>
            </w:pPr>
            <w:r w:rsidRPr="00336647">
              <w:rPr>
                <w:rFonts w:ascii="Calibri" w:hAnsi="Calibri" w:cs="Calibri"/>
                <w:color w:val="000000"/>
              </w:rPr>
              <w:t>Push down until the side latches engage on both sides of the tank as shown.</w:t>
            </w:r>
          </w:p>
        </w:tc>
      </w:tr>
    </w:tbl>
    <w:p w14:paraId="1C9C886F" w14:textId="77777777" w:rsidR="00BA176A" w:rsidRPr="00336647" w:rsidRDefault="00BA176A" w:rsidP="00511CF3">
      <w:pPr>
        <w:rPr>
          <w:rFonts w:ascii="Calibri" w:hAnsi="Calibri" w:cs="Calibri"/>
        </w:rPr>
      </w:pPr>
    </w:p>
    <w:p w14:paraId="4A237412" w14:textId="77777777" w:rsidR="00E638C9" w:rsidRPr="00336647" w:rsidRDefault="00E638C9" w:rsidP="00E638C9">
      <w:pPr>
        <w:rPr>
          <w:rFonts w:ascii="Calibri" w:hAnsi="Calibri" w:cs="Calibri"/>
          <w:b/>
          <w:u w:val="single"/>
        </w:rPr>
      </w:pPr>
      <w:r w:rsidRPr="00336647">
        <w:rPr>
          <w:rFonts w:ascii="Calibri" w:hAnsi="Calibri" w:cs="Calibri"/>
          <w:b/>
          <w:u w:val="single"/>
        </w:rPr>
        <w:t>Information for Use: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01"/>
        <w:gridCol w:w="2315"/>
      </w:tblGrid>
      <w:tr w:rsidR="00E638C9" w:rsidRPr="00336647" w14:paraId="454E580D" w14:textId="77777777" w:rsidTr="00071822">
        <w:trPr>
          <w:trHeight w:val="3441"/>
        </w:trPr>
        <w:tc>
          <w:tcPr>
            <w:tcW w:w="3718" w:type="pct"/>
          </w:tcPr>
          <w:p w14:paraId="4D28A30A" w14:textId="77777777" w:rsidR="00E638C9" w:rsidRPr="00336647" w:rsidRDefault="00E638C9" w:rsidP="00071822">
            <w:pPr>
              <w:rPr>
                <w:rFonts w:ascii="Calibri" w:hAnsi="Calibri" w:cs="Calibri"/>
                <w:noProof/>
              </w:rPr>
            </w:pPr>
            <w:r w:rsidRPr="00336647">
              <w:rPr>
                <w:rFonts w:ascii="Calibri" w:hAnsi="Calibri" w:cs="Calibri"/>
                <w:noProof/>
              </w:rPr>
              <w:drawing>
                <wp:inline distT="0" distB="0" distL="0" distR="0" wp14:anchorId="79D8BE97" wp14:editId="0B14B200">
                  <wp:extent cx="1219200" cy="1592158"/>
                  <wp:effectExtent l="0" t="0" r="0" b="825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95" cy="159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6647">
              <w:rPr>
                <w:rFonts w:ascii="Calibri" w:hAnsi="Calibri" w:cs="Calibri"/>
                <w:noProof/>
              </w:rPr>
              <w:drawing>
                <wp:inline distT="0" distB="0" distL="0" distR="0" wp14:anchorId="33FD6951" wp14:editId="1BBE0E90">
                  <wp:extent cx="2181225" cy="1235838"/>
                  <wp:effectExtent l="0" t="0" r="0" b="254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119" cy="1239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pct"/>
          </w:tcPr>
          <w:p w14:paraId="2B03A1EF" w14:textId="77777777" w:rsidR="00E638C9" w:rsidRPr="00336647" w:rsidRDefault="00E638C9" w:rsidP="0007182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336647">
              <w:rPr>
                <w:rFonts w:ascii="Calibri" w:hAnsi="Calibri" w:cs="Calibri"/>
                <w:b/>
                <w:color w:val="000000"/>
              </w:rPr>
              <w:t>Power-Up</w:t>
            </w:r>
          </w:p>
          <w:p w14:paraId="4568057F" w14:textId="77777777" w:rsidR="00E638C9" w:rsidRPr="00336647" w:rsidRDefault="00E638C9" w:rsidP="0007182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42A7B167" w14:textId="77777777" w:rsidR="00E638C9" w:rsidRPr="00336647" w:rsidRDefault="00E638C9" w:rsidP="0007182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36647">
              <w:rPr>
                <w:rFonts w:ascii="Calibri" w:hAnsi="Calibri" w:cs="Calibri"/>
                <w:color w:val="000000"/>
              </w:rPr>
              <w:t xml:space="preserve">Turn on the power to the machine using the power switch on the rear panel. </w:t>
            </w:r>
          </w:p>
          <w:p w14:paraId="364D9535" w14:textId="77777777" w:rsidR="00E638C9" w:rsidRPr="00336647" w:rsidRDefault="00E638C9" w:rsidP="00071822">
            <w:pPr>
              <w:rPr>
                <w:rFonts w:ascii="Calibri" w:hAnsi="Calibri" w:cs="Calibri"/>
                <w:color w:val="000000"/>
              </w:rPr>
            </w:pPr>
            <w:r w:rsidRPr="00336647">
              <w:rPr>
                <w:rFonts w:ascii="Calibri" w:hAnsi="Calibri" w:cs="Calibri"/>
                <w:color w:val="000000"/>
              </w:rPr>
              <w:t>When the machine is turned on, it conducts a Power-On Self-Test (POST) to ensure the machine is ready for use</w:t>
            </w:r>
          </w:p>
          <w:p w14:paraId="5961F575" w14:textId="77777777" w:rsidR="00E638C9" w:rsidRPr="00336647" w:rsidRDefault="00E638C9" w:rsidP="00071822">
            <w:pPr>
              <w:rPr>
                <w:rFonts w:ascii="Calibri" w:hAnsi="Calibri" w:cs="Calibri"/>
              </w:rPr>
            </w:pPr>
          </w:p>
          <w:p w14:paraId="1E12763A" w14:textId="77777777" w:rsidR="00E638C9" w:rsidRPr="00336647" w:rsidRDefault="00E638C9" w:rsidP="00071822">
            <w:pPr>
              <w:rPr>
                <w:rFonts w:ascii="Calibri" w:hAnsi="Calibri" w:cs="Calibri"/>
              </w:rPr>
            </w:pPr>
            <w:r w:rsidRPr="00336647">
              <w:rPr>
                <w:rFonts w:ascii="Calibri" w:hAnsi="Calibri" w:cs="Calibri"/>
              </w:rPr>
              <w:t>This process takes a few seconds to configure the machine and check the basic operation of the control system, memory and sensor interfaces.</w:t>
            </w:r>
          </w:p>
        </w:tc>
      </w:tr>
      <w:tr w:rsidR="00E638C9" w:rsidRPr="00336647" w14:paraId="57D069E5" w14:textId="77777777" w:rsidTr="00071822">
        <w:trPr>
          <w:trHeight w:val="3441"/>
        </w:trPr>
        <w:tc>
          <w:tcPr>
            <w:tcW w:w="3718" w:type="pct"/>
          </w:tcPr>
          <w:p w14:paraId="6994C16A" w14:textId="77777777" w:rsidR="00E638C9" w:rsidRPr="00336647" w:rsidRDefault="00E638C9" w:rsidP="00071822">
            <w:pPr>
              <w:rPr>
                <w:rFonts w:ascii="Calibri" w:hAnsi="Calibri" w:cs="Calibri"/>
              </w:rPr>
            </w:pPr>
            <w:r w:rsidRPr="00336647">
              <w:rPr>
                <w:rFonts w:ascii="Calibri" w:hAnsi="Calibri" w:cs="Calibri"/>
                <w:noProof/>
              </w:rPr>
              <w:lastRenderedPageBreak/>
              <w:drawing>
                <wp:inline distT="0" distB="0" distL="0" distR="0" wp14:anchorId="65415E63" wp14:editId="17CEDF06">
                  <wp:extent cx="3648075" cy="20669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pct"/>
          </w:tcPr>
          <w:p w14:paraId="0ACCDF6B" w14:textId="77777777" w:rsidR="00E638C9" w:rsidRPr="00336647" w:rsidRDefault="00E638C9" w:rsidP="00071822">
            <w:pPr>
              <w:rPr>
                <w:rFonts w:ascii="Calibri" w:hAnsi="Calibri" w:cs="Calibri"/>
              </w:rPr>
            </w:pPr>
            <w:r w:rsidRPr="00336647">
              <w:rPr>
                <w:rFonts w:ascii="Calibri" w:hAnsi="Calibri" w:cs="Calibri"/>
              </w:rPr>
              <w:t>The SISA is controlled using a touch screen menu. The scroll arrows are used to cycle through the menu pages.</w:t>
            </w:r>
          </w:p>
          <w:p w14:paraId="70A3D287" w14:textId="77777777" w:rsidR="00E638C9" w:rsidRPr="00336647" w:rsidRDefault="00E638C9" w:rsidP="00071822">
            <w:pPr>
              <w:rPr>
                <w:rFonts w:ascii="Calibri" w:hAnsi="Calibri" w:cs="Calibri"/>
              </w:rPr>
            </w:pPr>
          </w:p>
        </w:tc>
      </w:tr>
      <w:tr w:rsidR="00E638C9" w:rsidRPr="00336647" w14:paraId="258E73FD" w14:textId="77777777" w:rsidTr="00071822">
        <w:trPr>
          <w:trHeight w:val="1940"/>
        </w:trPr>
        <w:tc>
          <w:tcPr>
            <w:tcW w:w="5000" w:type="pct"/>
            <w:gridSpan w:val="2"/>
          </w:tcPr>
          <w:p w14:paraId="717B62E9" w14:textId="77777777" w:rsidR="00E638C9" w:rsidRPr="00336647" w:rsidRDefault="00E638C9" w:rsidP="00071822">
            <w:pPr>
              <w:rPr>
                <w:rFonts w:ascii="Calibri" w:hAnsi="Calibri" w:cs="Calibri"/>
              </w:rPr>
            </w:pPr>
            <w:r w:rsidRPr="00336647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5408" behindDoc="0" locked="0" layoutInCell="1" allowOverlap="1" wp14:anchorId="764EA199" wp14:editId="2E300626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109182</wp:posOffset>
                  </wp:positionV>
                  <wp:extent cx="5731510" cy="3959860"/>
                  <wp:effectExtent l="0" t="0" r="2540" b="254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95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50487C0" w14:textId="77777777" w:rsidR="00E638C9" w:rsidRPr="00336647" w:rsidRDefault="00E638C9" w:rsidP="00E638C9">
      <w:pPr>
        <w:rPr>
          <w:rFonts w:ascii="Calibri" w:hAnsi="Calibri" w:cs="Calibri"/>
          <w:b/>
          <w:u w:val="single"/>
        </w:rPr>
      </w:pPr>
    </w:p>
    <w:sectPr w:rsidR="00E638C9" w:rsidRPr="00336647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F0B9B" w14:textId="77777777" w:rsidR="0024486F" w:rsidRDefault="0024486F" w:rsidP="00C9575A">
      <w:pPr>
        <w:spacing w:after="0" w:line="240" w:lineRule="auto"/>
      </w:pPr>
      <w:r>
        <w:separator/>
      </w:r>
    </w:p>
  </w:endnote>
  <w:endnote w:type="continuationSeparator" w:id="0">
    <w:p w14:paraId="1396050D" w14:textId="77777777" w:rsidR="0024486F" w:rsidRDefault="0024486F" w:rsidP="00C9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145D7" w14:textId="2653C39D" w:rsidR="00C9575A" w:rsidRDefault="00781F91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6842703" wp14:editId="6A8E7AE5">
          <wp:simplePos x="0" y="0"/>
          <wp:positionH relativeFrom="page">
            <wp:posOffset>0</wp:posOffset>
          </wp:positionH>
          <wp:positionV relativeFrom="paragraph">
            <wp:posOffset>-361950</wp:posOffset>
          </wp:positionV>
          <wp:extent cx="7659002" cy="104965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002" cy="1049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896C4" w14:textId="77777777" w:rsidR="0024486F" w:rsidRDefault="0024486F" w:rsidP="00C9575A">
      <w:pPr>
        <w:spacing w:after="0" w:line="240" w:lineRule="auto"/>
      </w:pPr>
      <w:r>
        <w:separator/>
      </w:r>
    </w:p>
  </w:footnote>
  <w:footnote w:type="continuationSeparator" w:id="0">
    <w:p w14:paraId="11C530EB" w14:textId="77777777" w:rsidR="0024486F" w:rsidRDefault="0024486F" w:rsidP="00C95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B34B" w14:textId="77777777" w:rsidR="00C9575A" w:rsidRPr="00F66E4A" w:rsidRDefault="00C9575A" w:rsidP="00C9575A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992FD8" wp14:editId="0D3AB1CC">
              <wp:simplePos x="0" y="0"/>
              <wp:positionH relativeFrom="page">
                <wp:posOffset>3436620</wp:posOffset>
              </wp:positionH>
              <wp:positionV relativeFrom="page">
                <wp:posOffset>475928</wp:posOffset>
              </wp:positionV>
              <wp:extent cx="4324350" cy="160020"/>
              <wp:effectExtent l="0" t="0" r="0" b="1143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ED699F" w14:textId="77777777" w:rsidR="00C9575A" w:rsidRPr="00034C93" w:rsidRDefault="00C9575A" w:rsidP="00C9575A">
                          <w:pPr>
                            <w:spacing w:before="10"/>
                            <w:ind w:left="20"/>
                            <w:rPr>
                              <w:rFonts w:ascii="Tahoma"/>
                              <w:sz w:val="18"/>
                              <w:szCs w:val="20"/>
                            </w:rPr>
                          </w:pP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For More Information Refer To Manufacturer</w:t>
                          </w: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’</w:t>
                          </w: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s User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92FD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70.6pt;margin-top:37.45pt;width:340.5pt;height:12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" filled="f" stroked="f">
              <v:textbox inset="0,0,0,0">
                <w:txbxContent>
                  <w:p w14:paraId="58ED699F" w14:textId="77777777" w:rsidR="00C9575A" w:rsidRPr="00034C93" w:rsidRDefault="00C9575A" w:rsidP="00C9575A">
                    <w:pPr>
                      <w:spacing w:before="10"/>
                      <w:ind w:left="20"/>
                      <w:rPr>
                        <w:rFonts w:ascii="Tahoma"/>
                        <w:sz w:val="18"/>
                        <w:szCs w:val="20"/>
                      </w:rPr>
                    </w:pP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For More Information Refer To Manufacturer</w:t>
                    </w: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’</w:t>
                    </w: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s User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DD723C" wp14:editId="17744217">
              <wp:simplePos x="0" y="0"/>
              <wp:positionH relativeFrom="page">
                <wp:posOffset>1524000</wp:posOffset>
              </wp:positionH>
              <wp:positionV relativeFrom="page">
                <wp:posOffset>457200</wp:posOffset>
              </wp:positionV>
              <wp:extent cx="4324350" cy="160020"/>
              <wp:effectExtent l="0" t="0" r="9525" b="1143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9E303" w14:textId="07B8A378" w:rsidR="00C9575A" w:rsidRDefault="00C9575A" w:rsidP="00C9575A">
                          <w:pPr>
                            <w:spacing w:before="10"/>
                            <w:ind w:left="20"/>
                            <w:rPr>
                              <w:rFonts w:ascii="Tahoma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4C4D4F"/>
                              <w:w w:val="110"/>
                              <w:sz w:val="19"/>
                            </w:rPr>
                            <w:t xml:space="preserve">: </w:t>
                          </w:r>
                          <w:r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Instructions For Use:</w:t>
                          </w:r>
                          <w:r w:rsidR="00D82DA9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 xml:space="preserve"> SI</w:t>
                          </w:r>
                          <w:r w:rsidR="002B0348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 xml:space="preserve"> </w:t>
                          </w:r>
                          <w:r w:rsidR="00D82DA9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SA</w:t>
                          </w:r>
                          <w:r w:rsidR="002B0348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 xml:space="preserve"> </w:t>
                          </w:r>
                          <w:r w:rsidR="00D82DA9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’</w:t>
                          </w:r>
                          <w:r w:rsidR="00D82DA9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S</w:t>
                          </w:r>
                          <w:r w:rsidR="00D82DA9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’</w:t>
                          </w:r>
                          <w:r w:rsidR="00D82DA9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:</w:t>
                          </w:r>
                          <w:r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DD723C" id="Text Box 10" o:spid="_x0000_s1027" type="#_x0000_t202" style="position:absolute;margin-left:120pt;margin-top:36pt;width:340.5pt;height:12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" filled="f" stroked="f">
              <v:textbox inset="0,0,0,0">
                <w:txbxContent>
                  <w:p w14:paraId="26F9E303" w14:textId="07B8A378" w:rsidR="00C9575A" w:rsidRDefault="00C9575A" w:rsidP="00C9575A">
                    <w:pPr>
                      <w:spacing w:before="10"/>
                      <w:ind w:left="20"/>
                      <w:rPr>
                        <w:rFonts w:ascii="Tahoma"/>
                        <w:sz w:val="19"/>
                      </w:rPr>
                    </w:pPr>
                    <w:r>
                      <w:rPr>
                        <w:rFonts w:ascii="Arial"/>
                        <w:color w:val="4C4D4F"/>
                        <w:w w:val="110"/>
                        <w:sz w:val="19"/>
                      </w:rPr>
                      <w:t xml:space="preserve">: </w:t>
                    </w:r>
                    <w:r>
                      <w:rPr>
                        <w:rFonts w:ascii="Tahoma"/>
                        <w:color w:val="4C4D4F"/>
                        <w:w w:val="110"/>
                        <w:sz w:val="19"/>
                      </w:rPr>
                      <w:t>Instructions For Use:</w:t>
                    </w:r>
                    <w:r w:rsidR="00D82DA9">
                      <w:rPr>
                        <w:rFonts w:ascii="Tahoma"/>
                        <w:color w:val="4C4D4F"/>
                        <w:w w:val="110"/>
                        <w:sz w:val="19"/>
                      </w:rPr>
                      <w:t xml:space="preserve"> SI</w:t>
                    </w:r>
                    <w:r w:rsidR="002B0348">
                      <w:rPr>
                        <w:rFonts w:ascii="Tahoma"/>
                        <w:color w:val="4C4D4F"/>
                        <w:w w:val="110"/>
                        <w:sz w:val="19"/>
                      </w:rPr>
                      <w:t xml:space="preserve"> </w:t>
                    </w:r>
                    <w:r w:rsidR="00D82DA9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SA</w:t>
                    </w:r>
                    <w:r w:rsidR="002B0348">
                      <w:rPr>
                        <w:rFonts w:ascii="Tahoma"/>
                        <w:color w:val="4C4D4F"/>
                        <w:w w:val="110"/>
                        <w:sz w:val="19"/>
                      </w:rPr>
                      <w:t xml:space="preserve"> </w:t>
                    </w:r>
                    <w:r w:rsidR="00D82DA9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’</w:t>
                    </w:r>
                    <w:r w:rsidR="00D82DA9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S</w:t>
                    </w:r>
                    <w:r w:rsidR="00D82DA9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’</w:t>
                    </w:r>
                    <w:r w:rsidR="00D82DA9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:</w:t>
                    </w:r>
                    <w:r>
                      <w:rPr>
                        <w:rFonts w:ascii="Tahoma"/>
                        <w:color w:val="4C4D4F"/>
                        <w:w w:val="110"/>
                        <w:sz w:val="19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62181B1C" wp14:editId="51D4E833">
          <wp:extent cx="529590" cy="169545"/>
          <wp:effectExtent l="0" t="0" r="0" b="1905"/>
          <wp:docPr id="11" name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590" cy="16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2C2A4811" w14:textId="77777777" w:rsidR="00C9575A" w:rsidRPr="00C9575A" w:rsidRDefault="00C9575A" w:rsidP="00C957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5076"/>
    <w:multiLevelType w:val="hybridMultilevel"/>
    <w:tmpl w:val="136EA3C2"/>
    <w:lvl w:ilvl="0" w:tplc="F9D277C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18"/>
        <w:szCs w:val="18"/>
        <w:lang w:val="en-GB" w:eastAsia="en-GB" w:bidi="en-GB"/>
      </w:rPr>
    </w:lvl>
    <w:lvl w:ilvl="1" w:tplc="681EA84E">
      <w:numFmt w:val="bullet"/>
      <w:lvlText w:val="•"/>
      <w:lvlJc w:val="left"/>
      <w:pPr>
        <w:ind w:left="1370" w:hanging="360"/>
      </w:pPr>
      <w:rPr>
        <w:rFonts w:hint="default"/>
        <w:lang w:val="en-GB" w:eastAsia="en-GB" w:bidi="en-GB"/>
      </w:rPr>
    </w:lvl>
    <w:lvl w:ilvl="2" w:tplc="22D83112">
      <w:numFmt w:val="bullet"/>
      <w:lvlText w:val="•"/>
      <w:lvlJc w:val="left"/>
      <w:pPr>
        <w:ind w:left="1920" w:hanging="360"/>
      </w:pPr>
      <w:rPr>
        <w:rFonts w:hint="default"/>
        <w:lang w:val="en-GB" w:eastAsia="en-GB" w:bidi="en-GB"/>
      </w:rPr>
    </w:lvl>
    <w:lvl w:ilvl="3" w:tplc="F9EEDE12">
      <w:numFmt w:val="bullet"/>
      <w:lvlText w:val="•"/>
      <w:lvlJc w:val="left"/>
      <w:pPr>
        <w:ind w:left="2470" w:hanging="360"/>
      </w:pPr>
      <w:rPr>
        <w:rFonts w:hint="default"/>
        <w:lang w:val="en-GB" w:eastAsia="en-GB" w:bidi="en-GB"/>
      </w:rPr>
    </w:lvl>
    <w:lvl w:ilvl="4" w:tplc="E452C690">
      <w:numFmt w:val="bullet"/>
      <w:lvlText w:val="•"/>
      <w:lvlJc w:val="left"/>
      <w:pPr>
        <w:ind w:left="3020" w:hanging="360"/>
      </w:pPr>
      <w:rPr>
        <w:rFonts w:hint="default"/>
        <w:lang w:val="en-GB" w:eastAsia="en-GB" w:bidi="en-GB"/>
      </w:rPr>
    </w:lvl>
    <w:lvl w:ilvl="5" w:tplc="086C5928">
      <w:numFmt w:val="bullet"/>
      <w:lvlText w:val="•"/>
      <w:lvlJc w:val="left"/>
      <w:pPr>
        <w:ind w:left="3570" w:hanging="360"/>
      </w:pPr>
      <w:rPr>
        <w:rFonts w:hint="default"/>
        <w:lang w:val="en-GB" w:eastAsia="en-GB" w:bidi="en-GB"/>
      </w:rPr>
    </w:lvl>
    <w:lvl w:ilvl="6" w:tplc="AA88AB58">
      <w:numFmt w:val="bullet"/>
      <w:lvlText w:val="•"/>
      <w:lvlJc w:val="left"/>
      <w:pPr>
        <w:ind w:left="4120" w:hanging="360"/>
      </w:pPr>
      <w:rPr>
        <w:rFonts w:hint="default"/>
        <w:lang w:val="en-GB" w:eastAsia="en-GB" w:bidi="en-GB"/>
      </w:rPr>
    </w:lvl>
    <w:lvl w:ilvl="7" w:tplc="ED0EF5EC">
      <w:numFmt w:val="bullet"/>
      <w:lvlText w:val="•"/>
      <w:lvlJc w:val="left"/>
      <w:pPr>
        <w:ind w:left="4670" w:hanging="360"/>
      </w:pPr>
      <w:rPr>
        <w:rFonts w:hint="default"/>
        <w:lang w:val="en-GB" w:eastAsia="en-GB" w:bidi="en-GB"/>
      </w:rPr>
    </w:lvl>
    <w:lvl w:ilvl="8" w:tplc="28A6BD92">
      <w:numFmt w:val="bullet"/>
      <w:lvlText w:val="•"/>
      <w:lvlJc w:val="left"/>
      <w:pPr>
        <w:ind w:left="5220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5C712315"/>
    <w:multiLevelType w:val="hybridMultilevel"/>
    <w:tmpl w:val="0C86AD5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a0NDA2NDI1NzM1tzBV0lEKTi0uzszPAykwrQUAjiUTjiwAAAA="/>
  </w:docVars>
  <w:rsids>
    <w:rsidRoot w:val="00252939"/>
    <w:rsid w:val="0024486F"/>
    <w:rsid w:val="00252939"/>
    <w:rsid w:val="00263513"/>
    <w:rsid w:val="002660E7"/>
    <w:rsid w:val="002B0348"/>
    <w:rsid w:val="002B6CC6"/>
    <w:rsid w:val="00336647"/>
    <w:rsid w:val="004909A4"/>
    <w:rsid w:val="00511CF3"/>
    <w:rsid w:val="005677AF"/>
    <w:rsid w:val="005B750E"/>
    <w:rsid w:val="005D5752"/>
    <w:rsid w:val="005E6531"/>
    <w:rsid w:val="006A2A4E"/>
    <w:rsid w:val="00711DA4"/>
    <w:rsid w:val="00781F91"/>
    <w:rsid w:val="00832A2A"/>
    <w:rsid w:val="00860CEB"/>
    <w:rsid w:val="00932BBA"/>
    <w:rsid w:val="0098734C"/>
    <w:rsid w:val="00A03E77"/>
    <w:rsid w:val="00A52361"/>
    <w:rsid w:val="00A958FF"/>
    <w:rsid w:val="00AD6922"/>
    <w:rsid w:val="00AF71B1"/>
    <w:rsid w:val="00B83F13"/>
    <w:rsid w:val="00BA176A"/>
    <w:rsid w:val="00BE75DD"/>
    <w:rsid w:val="00C9575A"/>
    <w:rsid w:val="00CA755D"/>
    <w:rsid w:val="00CE0C3B"/>
    <w:rsid w:val="00D670E9"/>
    <w:rsid w:val="00D82DA9"/>
    <w:rsid w:val="00DE257B"/>
    <w:rsid w:val="00E638C9"/>
    <w:rsid w:val="00ED3439"/>
    <w:rsid w:val="00EF75D9"/>
    <w:rsid w:val="00FD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E8DD30F"/>
  <w15:chartTrackingRefBased/>
  <w15:docId w15:val="{5B7F62EA-393B-4BD6-8288-E1291ACF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58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5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75A"/>
  </w:style>
  <w:style w:type="paragraph" w:styleId="Footer">
    <w:name w:val="footer"/>
    <w:basedOn w:val="Normal"/>
    <w:link w:val="FooterChar"/>
    <w:uiPriority w:val="99"/>
    <w:unhideWhenUsed/>
    <w:rsid w:val="00C95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75A"/>
  </w:style>
  <w:style w:type="paragraph" w:customStyle="1" w:styleId="TableParagraph">
    <w:name w:val="Table Paragraph"/>
    <w:basedOn w:val="Normal"/>
    <w:uiPriority w:val="1"/>
    <w:qFormat/>
    <w:rsid w:val="00711D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Aakash Bhikha</dc:creator>
  <cp:keywords/>
  <dc:description/>
  <cp:lastModifiedBy>Justin Sheard</cp:lastModifiedBy>
  <cp:revision>31</cp:revision>
  <dcterms:created xsi:type="dcterms:W3CDTF">2018-09-18T12:32:00Z</dcterms:created>
  <dcterms:modified xsi:type="dcterms:W3CDTF">2019-10-17T07:47:00Z</dcterms:modified>
</cp:coreProperties>
</file>